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A4" w:rsidRDefault="003622A4" w:rsidP="003622A4">
      <w:pPr>
        <w:pStyle w:val="11"/>
        <w:ind w:firstLine="709"/>
        <w:rPr>
          <w:rFonts w:ascii="Times New Roman" w:hAnsi="Times New Roman"/>
          <w:b w:val="0"/>
          <w:sz w:val="28"/>
        </w:rPr>
      </w:pPr>
      <w:r>
        <w:rPr>
          <w:rFonts w:ascii="Times New Roman" w:hAnsi="Times New Roman"/>
          <w:b w:val="0"/>
          <w:sz w:val="28"/>
        </w:rPr>
        <w:t xml:space="preserve">АДМИНИСТРАЦИЯ </w:t>
      </w:r>
    </w:p>
    <w:p w:rsidR="003622A4" w:rsidRDefault="003622A4" w:rsidP="003622A4">
      <w:pPr>
        <w:pStyle w:val="11"/>
        <w:ind w:firstLine="709"/>
        <w:rPr>
          <w:rFonts w:ascii="Times New Roman" w:hAnsi="Times New Roman"/>
          <w:b w:val="0"/>
          <w:sz w:val="28"/>
        </w:rPr>
      </w:pPr>
      <w:r>
        <w:rPr>
          <w:rFonts w:ascii="Times New Roman" w:hAnsi="Times New Roman"/>
          <w:b w:val="0"/>
          <w:sz w:val="28"/>
        </w:rPr>
        <w:t xml:space="preserve">КИРСАНОВСКОГО СЕЛЬСКОГО ПОСЕЛЕНИЯ </w:t>
      </w:r>
    </w:p>
    <w:p w:rsidR="003622A4" w:rsidRDefault="003622A4" w:rsidP="003622A4">
      <w:pPr>
        <w:pStyle w:val="11"/>
        <w:ind w:firstLine="709"/>
        <w:rPr>
          <w:rFonts w:ascii="Times New Roman" w:hAnsi="Times New Roman"/>
          <w:b w:val="0"/>
          <w:sz w:val="28"/>
        </w:rPr>
      </w:pPr>
      <w:r>
        <w:rPr>
          <w:rFonts w:ascii="Times New Roman" w:hAnsi="Times New Roman"/>
          <w:b w:val="0"/>
          <w:sz w:val="28"/>
        </w:rPr>
        <w:t>ГРИБАНОВСКОГО МУНИЦИПАЛЬНОГО РАЙОНА</w:t>
      </w:r>
    </w:p>
    <w:p w:rsidR="003622A4" w:rsidRDefault="003622A4" w:rsidP="003622A4">
      <w:pPr>
        <w:pStyle w:val="11"/>
        <w:ind w:firstLine="709"/>
        <w:rPr>
          <w:rFonts w:ascii="Times New Roman" w:hAnsi="Times New Roman"/>
          <w:b w:val="0"/>
          <w:sz w:val="28"/>
        </w:rPr>
      </w:pPr>
      <w:r>
        <w:rPr>
          <w:rFonts w:ascii="Times New Roman" w:hAnsi="Times New Roman"/>
          <w:b w:val="0"/>
          <w:sz w:val="28"/>
        </w:rPr>
        <w:t>ВОРОНЕЖСКОЙ  ОБЛАСТИ</w:t>
      </w:r>
    </w:p>
    <w:p w:rsidR="003622A4" w:rsidRDefault="003622A4" w:rsidP="003622A4">
      <w:pPr>
        <w:pStyle w:val="11"/>
        <w:ind w:firstLine="709"/>
        <w:rPr>
          <w:rFonts w:ascii="Times New Roman" w:hAnsi="Times New Roman"/>
          <w:b w:val="0"/>
          <w:sz w:val="28"/>
        </w:rPr>
      </w:pPr>
    </w:p>
    <w:p w:rsidR="003622A4" w:rsidRDefault="003622A4" w:rsidP="003622A4">
      <w:pPr>
        <w:pStyle w:val="11"/>
        <w:ind w:firstLine="709"/>
        <w:rPr>
          <w:rFonts w:ascii="Times New Roman" w:hAnsi="Times New Roman"/>
          <w:b w:val="0"/>
          <w:sz w:val="28"/>
        </w:rPr>
      </w:pPr>
      <w:r>
        <w:rPr>
          <w:rFonts w:ascii="Times New Roman" w:hAnsi="Times New Roman"/>
          <w:b w:val="0"/>
          <w:sz w:val="28"/>
        </w:rPr>
        <w:t>ПОСТАНОВЛЕНИЕ</w:t>
      </w:r>
    </w:p>
    <w:p w:rsidR="003622A4" w:rsidRDefault="003622A4" w:rsidP="003622A4">
      <w:pPr>
        <w:ind w:firstLine="709"/>
        <w:jc w:val="center"/>
        <w:rPr>
          <w:rFonts w:ascii="Times New Roman" w:hAnsi="Times New Roman"/>
          <w:sz w:val="28"/>
          <w:szCs w:val="28"/>
        </w:rPr>
      </w:pPr>
    </w:p>
    <w:p w:rsidR="003622A4" w:rsidRDefault="003622A4" w:rsidP="003622A4">
      <w:pPr>
        <w:pStyle w:val="21"/>
        <w:ind w:right="0" w:firstLine="709"/>
        <w:rPr>
          <w:rFonts w:ascii="Times New Roman" w:hAnsi="Times New Roman"/>
          <w:b w:val="0"/>
          <w:sz w:val="28"/>
        </w:rPr>
      </w:pPr>
      <w:r>
        <w:rPr>
          <w:rFonts w:ascii="Times New Roman" w:hAnsi="Times New Roman"/>
          <w:b w:val="0"/>
          <w:sz w:val="28"/>
        </w:rPr>
        <w:t xml:space="preserve">От  </w:t>
      </w:r>
      <w:r w:rsidR="00BB61AC">
        <w:rPr>
          <w:rFonts w:ascii="Times New Roman" w:hAnsi="Times New Roman"/>
          <w:b w:val="0"/>
          <w:sz w:val="28"/>
        </w:rPr>
        <w:t>13.03.2019 г.  №  11</w:t>
      </w:r>
      <w:r>
        <w:rPr>
          <w:rFonts w:ascii="Times New Roman" w:hAnsi="Times New Roman"/>
          <w:b w:val="0"/>
          <w:sz w:val="28"/>
        </w:rPr>
        <w:t xml:space="preserve"> </w:t>
      </w:r>
    </w:p>
    <w:p w:rsidR="003622A4" w:rsidRDefault="003622A4" w:rsidP="003622A4">
      <w:pPr>
        <w:pStyle w:val="21"/>
        <w:ind w:right="0" w:firstLine="709"/>
        <w:rPr>
          <w:rFonts w:ascii="Times New Roman" w:hAnsi="Times New Roman"/>
          <w:b w:val="0"/>
          <w:sz w:val="28"/>
        </w:rPr>
      </w:pPr>
      <w:r>
        <w:rPr>
          <w:rFonts w:ascii="Times New Roman" w:hAnsi="Times New Roman"/>
          <w:b w:val="0"/>
          <w:sz w:val="28"/>
        </w:rPr>
        <w:t xml:space="preserve"> с. Кирсановка</w:t>
      </w:r>
    </w:p>
    <w:p w:rsidR="003622A4" w:rsidRDefault="003622A4" w:rsidP="003622A4">
      <w:pPr>
        <w:pStyle w:val="21"/>
        <w:ind w:right="0" w:firstLine="709"/>
        <w:rPr>
          <w:rFonts w:ascii="Times New Roman" w:eastAsia="SimSun" w:hAnsi="Times New Roman"/>
          <w:b w:val="0"/>
          <w:kern w:val="2"/>
          <w:sz w:val="28"/>
          <w:lang w:eastAsia="hi-IN" w:bidi="hi-IN"/>
        </w:rPr>
      </w:pPr>
    </w:p>
    <w:p w:rsidR="003622A4" w:rsidRDefault="003622A4" w:rsidP="003622A4">
      <w:pPr>
        <w:pStyle w:val="ConsPlusTitle"/>
        <w:ind w:right="4421"/>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Кирсановского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kern w:val="2"/>
          <w:sz w:val="28"/>
          <w:lang w:eastAsia="hi-IN" w:bidi="hi-IN"/>
        </w:rPr>
        <w:t>»</w:t>
      </w:r>
    </w:p>
    <w:p w:rsidR="003622A4" w:rsidRDefault="003622A4" w:rsidP="003622A4">
      <w:pPr>
        <w:ind w:firstLine="709"/>
        <w:rPr>
          <w:rFonts w:ascii="Times New Roman" w:hAnsi="Times New Roman"/>
          <w:sz w:val="28"/>
          <w:szCs w:val="28"/>
        </w:rPr>
      </w:pPr>
    </w:p>
    <w:p w:rsidR="003622A4" w:rsidRDefault="003622A4" w:rsidP="003622A4">
      <w:pPr>
        <w:ind w:firstLine="709"/>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3622A4" w:rsidRDefault="003622A4" w:rsidP="003622A4">
      <w:pPr>
        <w:ind w:firstLine="709"/>
        <w:jc w:val="center"/>
        <w:rPr>
          <w:rFonts w:ascii="Times New Roman" w:hAnsi="Times New Roman"/>
          <w:sz w:val="28"/>
          <w:szCs w:val="28"/>
        </w:rPr>
      </w:pPr>
    </w:p>
    <w:p w:rsidR="003622A4" w:rsidRDefault="003622A4" w:rsidP="003622A4">
      <w:pPr>
        <w:ind w:firstLine="709"/>
        <w:jc w:val="center"/>
        <w:rPr>
          <w:rFonts w:ascii="Times New Roman" w:hAnsi="Times New Roman"/>
          <w:sz w:val="28"/>
          <w:szCs w:val="28"/>
        </w:rPr>
      </w:pPr>
      <w:r>
        <w:rPr>
          <w:rFonts w:ascii="Times New Roman" w:hAnsi="Times New Roman"/>
          <w:sz w:val="28"/>
          <w:szCs w:val="28"/>
        </w:rPr>
        <w:t>ПОСТАНОВЛЯЕТ:</w:t>
      </w:r>
    </w:p>
    <w:p w:rsidR="003622A4" w:rsidRDefault="003622A4" w:rsidP="003622A4">
      <w:pPr>
        <w:ind w:firstLine="709"/>
        <w:jc w:val="center"/>
        <w:rPr>
          <w:rFonts w:ascii="Times New Roman" w:hAnsi="Times New Roman"/>
          <w:sz w:val="28"/>
          <w:szCs w:val="28"/>
        </w:rPr>
      </w:pPr>
    </w:p>
    <w:p w:rsidR="003622A4" w:rsidRDefault="003622A4" w:rsidP="003622A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Кирсановского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3622A4" w:rsidRDefault="003622A4" w:rsidP="003622A4">
      <w:pPr>
        <w:ind w:firstLine="709"/>
        <w:rPr>
          <w:rFonts w:ascii="Times New Roman" w:hAnsi="Times New Roman"/>
          <w:sz w:val="28"/>
          <w:szCs w:val="28"/>
        </w:rPr>
      </w:pPr>
      <w:r>
        <w:rPr>
          <w:rFonts w:ascii="Times New Roman" w:hAnsi="Times New Roman"/>
          <w:sz w:val="28"/>
          <w:szCs w:val="28"/>
        </w:rPr>
        <w:t xml:space="preserve"> 2.   Признать утратившими силу постановления администрации Кирсановского  сельского поселения:</w:t>
      </w:r>
    </w:p>
    <w:p w:rsidR="003622A4" w:rsidRDefault="003622A4" w:rsidP="003622A4">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28.09. 2015 №60  «</w:t>
      </w:r>
      <w:r>
        <w:rPr>
          <w:rFonts w:ascii="Times New Roman" w:eastAsia="SimSun" w:hAnsi="Times New Roman" w:cs="Times New Roman"/>
          <w:b w:val="0"/>
          <w:sz w:val="28"/>
          <w:szCs w:val="28"/>
          <w:lang w:eastAsia="hi-IN" w:bidi="hi-IN"/>
        </w:rPr>
        <w:t>Об утверждении административного регламента администрации Кирсановского  сельского поселения по предоставлению муниципальной услуги «П</w:t>
      </w:r>
      <w:r>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sz w:val="28"/>
          <w:szCs w:val="28"/>
          <w:lang w:eastAsia="hi-IN" w:bidi="hi-IN"/>
        </w:rPr>
        <w:t>»</w:t>
      </w:r>
      <w:r>
        <w:rPr>
          <w:rFonts w:ascii="Times New Roman" w:hAnsi="Times New Roman" w:cs="Times New Roman"/>
          <w:b w:val="0"/>
          <w:sz w:val="28"/>
          <w:szCs w:val="28"/>
        </w:rPr>
        <w:t>;</w:t>
      </w:r>
    </w:p>
    <w:p w:rsidR="003622A4" w:rsidRDefault="003622A4" w:rsidP="003622A4">
      <w:pPr>
        <w:pStyle w:val="Title"/>
        <w:spacing w:before="0" w:after="0"/>
        <w:ind w:firstLine="709"/>
        <w:jc w:val="both"/>
        <w:rPr>
          <w:rFonts w:ascii="Times New Roman" w:hAnsi="Times New Roman"/>
          <w:sz w:val="28"/>
          <w:szCs w:val="28"/>
        </w:rPr>
      </w:pPr>
      <w:r>
        <w:rPr>
          <w:rFonts w:ascii="Times New Roman" w:hAnsi="Times New Roman" w:cs="Times New Roman"/>
          <w:b w:val="0"/>
          <w:sz w:val="28"/>
          <w:szCs w:val="28"/>
        </w:rPr>
        <w:t>- от 02.10.2017 № 35 «О внесении изменений в административный регламент администрации Кирсановского сельского поселения Грибановского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Pr>
          <w:rFonts w:ascii="Times New Roman" w:hAnsi="Times New Roman"/>
          <w:sz w:val="28"/>
          <w:szCs w:val="28"/>
        </w:rPr>
        <w:t>;</w:t>
      </w:r>
    </w:p>
    <w:p w:rsidR="003622A4" w:rsidRDefault="003622A4" w:rsidP="003622A4">
      <w:pPr>
        <w:pStyle w:val="Title"/>
        <w:spacing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b w:val="0"/>
          <w:sz w:val="28"/>
          <w:szCs w:val="28"/>
        </w:rPr>
        <w:t xml:space="preserve">-  от 06.02.2018 № 14 «О внесении изменений в административный регламент администрации Кирсановского  сельского поселения Грибановского </w:t>
      </w:r>
      <w:r>
        <w:rPr>
          <w:rFonts w:ascii="Times New Roman" w:hAnsi="Times New Roman" w:cs="Times New Roman"/>
          <w:b w:val="0"/>
          <w:sz w:val="28"/>
          <w:szCs w:val="28"/>
        </w:rPr>
        <w:lastRenderedPageBreak/>
        <w:t>муниципального района Воронежской области по предоставлению муниципальной услуги</w:t>
      </w:r>
      <w:r>
        <w:rPr>
          <w:rFonts w:ascii="Times New Roman" w:eastAsia="SimSun" w:hAnsi="Times New Roman" w:cs="Times New Roman"/>
          <w:b w:val="0"/>
          <w:kern w:val="2"/>
          <w:sz w:val="28"/>
          <w:szCs w:val="28"/>
          <w:lang w:eastAsia="hi-IN" w:bidi="hi-IN"/>
        </w:rPr>
        <w:t xml:space="preserve"> «</w:t>
      </w:r>
      <w:r>
        <w:rPr>
          <w:rFonts w:ascii="Times New Roman" w:hAnsi="Times New Roman" w:cs="Times New Roman"/>
          <w:b w:val="0"/>
          <w:sz w:val="28"/>
          <w:szCs w:val="28"/>
        </w:rPr>
        <w:t>Присвоение адреса объекту недвижимости и аннулирование адреса»</w:t>
      </w:r>
      <w:r>
        <w:rPr>
          <w:rFonts w:ascii="Times New Roman" w:hAnsi="Times New Roman"/>
          <w:sz w:val="28"/>
          <w:szCs w:val="28"/>
        </w:rPr>
        <w:t>»</w:t>
      </w:r>
    </w:p>
    <w:p w:rsidR="003622A4" w:rsidRDefault="003622A4" w:rsidP="003622A4">
      <w:pPr>
        <w:tabs>
          <w:tab w:val="left" w:pos="360"/>
        </w:tabs>
        <w:ind w:firstLine="709"/>
        <w:rPr>
          <w:rFonts w:ascii="Times New Roman" w:hAnsi="Times New Roman"/>
          <w:sz w:val="28"/>
          <w:szCs w:val="28"/>
        </w:rPr>
      </w:pPr>
      <w:r>
        <w:rPr>
          <w:rFonts w:ascii="Times New Roman" w:hAnsi="Times New Roman"/>
          <w:sz w:val="28"/>
          <w:szCs w:val="28"/>
        </w:rPr>
        <w:t xml:space="preserve"> 3. Контроль исполнения настоящего постановления оставляю за собой.</w:t>
      </w:r>
    </w:p>
    <w:p w:rsidR="003622A4" w:rsidRDefault="003622A4" w:rsidP="003622A4">
      <w:pPr>
        <w:ind w:firstLine="709"/>
        <w:rPr>
          <w:rFonts w:ascii="Times New Roman" w:hAnsi="Times New Roman"/>
          <w:sz w:val="28"/>
          <w:szCs w:val="28"/>
        </w:rPr>
      </w:pPr>
    </w:p>
    <w:p w:rsidR="003622A4" w:rsidRDefault="003622A4" w:rsidP="003622A4">
      <w:pPr>
        <w:ind w:firstLine="709"/>
        <w:rPr>
          <w:rFonts w:ascii="Times New Roman" w:hAnsi="Times New Roman"/>
          <w:sz w:val="28"/>
          <w:szCs w:val="28"/>
        </w:rPr>
      </w:pPr>
      <w:r>
        <w:rPr>
          <w:rFonts w:ascii="Times New Roman" w:hAnsi="Times New Roman"/>
          <w:sz w:val="28"/>
          <w:szCs w:val="28"/>
        </w:rPr>
        <w:t xml:space="preserve">Глава </w:t>
      </w:r>
    </w:p>
    <w:p w:rsidR="003622A4" w:rsidRDefault="003622A4" w:rsidP="003622A4">
      <w:pPr>
        <w:ind w:firstLine="709"/>
        <w:rPr>
          <w:rFonts w:ascii="Times New Roman" w:hAnsi="Times New Roman"/>
          <w:sz w:val="28"/>
          <w:szCs w:val="28"/>
        </w:rPr>
      </w:pPr>
      <w:r>
        <w:rPr>
          <w:rFonts w:ascii="Times New Roman" w:hAnsi="Times New Roman"/>
          <w:sz w:val="28"/>
          <w:szCs w:val="28"/>
        </w:rPr>
        <w:t>сельского поселения                                                          А.И.Стародубцев</w:t>
      </w:r>
    </w:p>
    <w:p w:rsidR="000313E4" w:rsidRDefault="000313E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3622A4" w:rsidRDefault="003622A4" w:rsidP="0074564F">
      <w:pPr>
        <w:ind w:firstLine="709"/>
        <w:rPr>
          <w:rFonts w:ascii="Times New Roman" w:hAnsi="Times New Roman"/>
          <w:color w:val="000000" w:themeColor="text1"/>
          <w:sz w:val="28"/>
          <w:szCs w:val="28"/>
        </w:rPr>
      </w:pPr>
    </w:p>
    <w:p w:rsidR="00C85A36" w:rsidRDefault="00C85A36" w:rsidP="00C85A36">
      <w:pPr>
        <w:pStyle w:val="31"/>
        <w:ind w:left="0" w:firstLine="709"/>
        <w:jc w:val="right"/>
        <w:rPr>
          <w:rFonts w:ascii="Times New Roman" w:hAnsi="Times New Roman"/>
          <w:sz w:val="28"/>
        </w:rPr>
      </w:pPr>
    </w:p>
    <w:p w:rsidR="00C85A36" w:rsidRDefault="00C85A36" w:rsidP="00C85A36">
      <w:pPr>
        <w:pStyle w:val="31"/>
        <w:ind w:left="0" w:firstLine="709"/>
        <w:jc w:val="right"/>
        <w:rPr>
          <w:rFonts w:ascii="Times New Roman" w:hAnsi="Times New Roman"/>
          <w:sz w:val="28"/>
        </w:rPr>
      </w:pPr>
      <w:r w:rsidRPr="00BF2BFD">
        <w:rPr>
          <w:rFonts w:ascii="Times New Roman" w:hAnsi="Times New Roman"/>
          <w:sz w:val="28"/>
        </w:rPr>
        <w:lastRenderedPageBreak/>
        <w:t xml:space="preserve">Утвержден </w:t>
      </w:r>
    </w:p>
    <w:p w:rsidR="00C85A36" w:rsidRDefault="00C85A36" w:rsidP="00C85A36">
      <w:pPr>
        <w:pStyle w:val="31"/>
        <w:ind w:left="0" w:firstLine="709"/>
        <w:jc w:val="right"/>
        <w:rPr>
          <w:rFonts w:ascii="Times New Roman" w:hAnsi="Times New Roman"/>
          <w:sz w:val="28"/>
        </w:rPr>
      </w:pPr>
      <w:r w:rsidRPr="00BF2BFD">
        <w:rPr>
          <w:rFonts w:ascii="Times New Roman" w:hAnsi="Times New Roman"/>
          <w:sz w:val="28"/>
        </w:rPr>
        <w:t xml:space="preserve">постановлением администрации </w:t>
      </w:r>
    </w:p>
    <w:p w:rsidR="00C85A36" w:rsidRPr="00BF2BFD" w:rsidRDefault="00C85A36" w:rsidP="00C85A36">
      <w:pPr>
        <w:pStyle w:val="31"/>
        <w:ind w:left="0" w:firstLine="709"/>
        <w:jc w:val="right"/>
        <w:rPr>
          <w:rFonts w:ascii="Times New Roman" w:hAnsi="Times New Roman"/>
          <w:sz w:val="28"/>
        </w:rPr>
      </w:pPr>
      <w:r>
        <w:rPr>
          <w:rFonts w:ascii="Times New Roman" w:hAnsi="Times New Roman"/>
          <w:sz w:val="28"/>
        </w:rPr>
        <w:t xml:space="preserve">Кирсановского </w:t>
      </w:r>
      <w:r w:rsidRPr="00BF2BFD">
        <w:rPr>
          <w:rFonts w:ascii="Times New Roman" w:hAnsi="Times New Roman"/>
          <w:sz w:val="28"/>
        </w:rPr>
        <w:t>сельского поселения</w:t>
      </w:r>
    </w:p>
    <w:p w:rsidR="00C85A36" w:rsidRPr="00BF2BFD" w:rsidRDefault="00E73407" w:rsidP="00C85A36">
      <w:pPr>
        <w:pStyle w:val="31"/>
        <w:ind w:left="0" w:firstLine="709"/>
        <w:jc w:val="right"/>
        <w:rPr>
          <w:rFonts w:ascii="Times New Roman" w:hAnsi="Times New Roman"/>
          <w:sz w:val="28"/>
        </w:rPr>
      </w:pPr>
      <w:r w:rsidRPr="00BF2BFD">
        <w:rPr>
          <w:rFonts w:ascii="Times New Roman" w:hAnsi="Times New Roman"/>
          <w:sz w:val="28"/>
        </w:rPr>
        <w:t>О</w:t>
      </w:r>
      <w:r w:rsidR="00C85A36" w:rsidRPr="00BF2BFD">
        <w:rPr>
          <w:rFonts w:ascii="Times New Roman" w:hAnsi="Times New Roman"/>
          <w:sz w:val="28"/>
        </w:rPr>
        <w:t>т</w:t>
      </w:r>
      <w:r>
        <w:rPr>
          <w:rFonts w:ascii="Times New Roman" w:hAnsi="Times New Roman"/>
          <w:sz w:val="28"/>
        </w:rPr>
        <w:t>13.03.</w:t>
      </w:r>
      <w:r w:rsidR="00C85A36" w:rsidRPr="00BF2BFD">
        <w:rPr>
          <w:rFonts w:ascii="Times New Roman" w:hAnsi="Times New Roman"/>
          <w:sz w:val="28"/>
        </w:rPr>
        <w:t>201</w:t>
      </w:r>
      <w:r w:rsidR="00C85A36">
        <w:rPr>
          <w:rFonts w:ascii="Times New Roman" w:hAnsi="Times New Roman"/>
          <w:sz w:val="28"/>
        </w:rPr>
        <w:t xml:space="preserve">9 </w:t>
      </w:r>
      <w:r>
        <w:rPr>
          <w:rFonts w:ascii="Times New Roman" w:hAnsi="Times New Roman"/>
          <w:sz w:val="28"/>
        </w:rPr>
        <w:t xml:space="preserve"> г. № 11</w:t>
      </w:r>
    </w:p>
    <w:p w:rsidR="00C85A36" w:rsidRDefault="00C85A36" w:rsidP="00C85A36">
      <w:pPr>
        <w:ind w:firstLine="709"/>
      </w:pPr>
    </w:p>
    <w:p w:rsidR="003622A4" w:rsidRDefault="003622A4" w:rsidP="0074564F">
      <w:pPr>
        <w:ind w:firstLine="709"/>
        <w:rPr>
          <w:rFonts w:ascii="Times New Roman" w:hAnsi="Times New Roman"/>
          <w:color w:val="000000" w:themeColor="text1"/>
          <w:sz w:val="28"/>
          <w:szCs w:val="28"/>
        </w:rPr>
      </w:pPr>
    </w:p>
    <w:p w:rsidR="003622A4" w:rsidRPr="002D7604" w:rsidRDefault="003622A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DD1C43" w:rsidP="0074564F">
      <w:pPr>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АДМИНИСТРАЦИИ КИРСАНОВСКОГО </w:t>
      </w:r>
      <w:r w:rsidR="000313E4"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000313E4"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DD1C43">
        <w:rPr>
          <w:rFonts w:ascii="Times New Roman" w:eastAsia="Calibri" w:hAnsi="Times New Roman"/>
          <w:color w:val="000000" w:themeColor="text1"/>
          <w:sz w:val="28"/>
          <w:szCs w:val="28"/>
        </w:rPr>
        <w:t xml:space="preserve">Кирсановского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DD1C43">
        <w:rPr>
          <w:rFonts w:ascii="Times New Roman" w:eastAsia="Calibri" w:hAnsi="Times New Roman"/>
          <w:color w:val="000000" w:themeColor="text1"/>
          <w:sz w:val="28"/>
          <w:szCs w:val="28"/>
        </w:rPr>
        <w:t>Кирсановского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DD1C43">
        <w:rPr>
          <w:rFonts w:ascii="Times New Roman" w:eastAsia="Calibri" w:hAnsi="Times New Roman"/>
          <w:color w:val="000000" w:themeColor="text1"/>
          <w:sz w:val="28"/>
          <w:szCs w:val="28"/>
        </w:rPr>
        <w:t>Кирсановского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w:t>
      </w:r>
      <w:r w:rsidRPr="00C51A38">
        <w:rPr>
          <w:rFonts w:ascii="Times New Roman" w:eastAsia="Calibri" w:hAnsi="Times New Roman"/>
          <w:sz w:val="28"/>
          <w:szCs w:val="28"/>
        </w:rPr>
        <w:t xml:space="preserve"> (</w:t>
      </w:r>
      <w:hyperlink r:id="rId8" w:history="1">
        <w:r w:rsidR="00C51A38" w:rsidRPr="00C51A38">
          <w:rPr>
            <w:rStyle w:val="a5"/>
            <w:rFonts w:ascii="Times New Roman" w:hAnsi="Times New Roman"/>
            <w:color w:val="auto"/>
            <w:sz w:val="28"/>
            <w:szCs w:val="28"/>
          </w:rPr>
          <w:t>http://kirs-grib.ru/</w:t>
        </w:r>
      </w:hyperlink>
      <w:r w:rsidRPr="00C51A38">
        <w:rPr>
          <w:rFonts w:ascii="Times New Roman" w:eastAsia="Calibri" w:hAnsi="Times New Roman"/>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непосредственно в администрации </w:t>
      </w:r>
      <w:r w:rsidR="00DD1C43">
        <w:rPr>
          <w:rFonts w:ascii="Times New Roman" w:eastAsia="Calibri" w:hAnsi="Times New Roman"/>
          <w:color w:val="000000" w:themeColor="text1"/>
          <w:sz w:val="28"/>
          <w:szCs w:val="28"/>
        </w:rPr>
        <w:t>Кирсановского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DD1C43">
        <w:rPr>
          <w:rFonts w:ascii="Times New Roman" w:eastAsia="Calibri" w:hAnsi="Times New Roman"/>
          <w:color w:val="000000" w:themeColor="text1"/>
          <w:sz w:val="28"/>
          <w:szCs w:val="28"/>
        </w:rPr>
        <w:t>Кирсановского</w:t>
      </w:r>
      <w:r w:rsidR="00DD1C43"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DD1C43">
        <w:rPr>
          <w:rFonts w:ascii="Times New Roman" w:eastAsia="Calibri" w:hAnsi="Times New Roman"/>
          <w:color w:val="000000" w:themeColor="text1"/>
          <w:sz w:val="28"/>
          <w:szCs w:val="28"/>
        </w:rPr>
        <w:t>Кирсановского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2D7604">
        <w:rPr>
          <w:rFonts w:ascii="Times New Roman" w:eastAsia="Calibri" w:hAnsi="Times New Roman"/>
          <w:color w:val="000000" w:themeColor="text1"/>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DD1C43">
        <w:rPr>
          <w:rFonts w:ascii="Times New Roman" w:eastAsia="Calibri" w:hAnsi="Times New Roman"/>
          <w:color w:val="000000" w:themeColor="text1"/>
          <w:sz w:val="28"/>
          <w:szCs w:val="28"/>
        </w:rPr>
        <w:t>Кирсановского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w:t>
      </w:r>
      <w:r w:rsidRPr="002D7604">
        <w:rPr>
          <w:rFonts w:ascii="Times New Roman" w:eastAsia="Calibri" w:hAnsi="Times New Roman"/>
          <w:color w:val="000000" w:themeColor="text1"/>
          <w:sz w:val="28"/>
          <w:szCs w:val="28"/>
        </w:rPr>
        <w:lastRenderedPageBreak/>
        <w:t xml:space="preserve">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DD1C43">
        <w:rPr>
          <w:rFonts w:ascii="Times New Roman" w:eastAsia="Calibri" w:hAnsi="Times New Roman"/>
          <w:color w:val="000000" w:themeColor="text1"/>
          <w:sz w:val="28"/>
          <w:szCs w:val="28"/>
        </w:rPr>
        <w:t>Кирсановского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w:t>
      </w:r>
      <w:r w:rsidRPr="002D7604">
        <w:rPr>
          <w:rFonts w:ascii="Times New Roman" w:eastAsia="Calibri" w:hAnsi="Times New Roman"/>
          <w:color w:val="000000" w:themeColor="text1"/>
          <w:sz w:val="28"/>
          <w:szCs w:val="28"/>
        </w:rPr>
        <w:lastRenderedPageBreak/>
        <w:t xml:space="preserve">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 xml:space="preserve">являются необходимыми и обязательными для предоставления администрацией </w:t>
      </w:r>
      <w:r w:rsidR="00DD1C43">
        <w:rPr>
          <w:rFonts w:ascii="Times New Roman" w:eastAsia="Calibri" w:hAnsi="Times New Roman"/>
          <w:color w:val="000000" w:themeColor="text1"/>
          <w:sz w:val="28"/>
          <w:szCs w:val="28"/>
        </w:rPr>
        <w:t>Кирсановского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DD1C43" w:rsidRPr="002D7604">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DD1C43">
        <w:rPr>
          <w:rFonts w:ascii="Times New Roman" w:eastAsia="Calibri" w:hAnsi="Times New Roman"/>
          <w:color w:val="000000" w:themeColor="text1"/>
          <w:sz w:val="28"/>
          <w:szCs w:val="28"/>
        </w:rPr>
        <w:t>Кирсановского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DD1C43">
        <w:rPr>
          <w:rFonts w:ascii="Times New Roman" w:eastAsia="Calibri" w:hAnsi="Times New Roman"/>
          <w:color w:val="000000" w:themeColor="text1"/>
          <w:sz w:val="28"/>
          <w:szCs w:val="28"/>
        </w:rPr>
        <w:t>Кирсановского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DD1C43">
        <w:rPr>
          <w:rFonts w:ascii="Times New Roman" w:eastAsia="Calibri" w:hAnsi="Times New Roman"/>
          <w:color w:val="000000" w:themeColor="text1"/>
          <w:sz w:val="28"/>
          <w:szCs w:val="28"/>
        </w:rPr>
        <w:t>Кирсановского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DD1C43">
        <w:rPr>
          <w:rFonts w:ascii="Times New Roman" w:eastAsia="Calibri" w:hAnsi="Times New Roman"/>
          <w:color w:val="000000" w:themeColor="text1"/>
          <w:sz w:val="28"/>
          <w:szCs w:val="28"/>
        </w:rPr>
        <w:t>Кирсановского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DD1C43">
        <w:rPr>
          <w:rFonts w:ascii="Times New Roman" w:eastAsia="Calibri" w:hAnsi="Times New Roman"/>
          <w:color w:val="000000" w:themeColor="text1"/>
          <w:sz w:val="28"/>
          <w:szCs w:val="28"/>
        </w:rPr>
        <w:t>Кирсановского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DD1C43">
        <w:rPr>
          <w:rFonts w:ascii="Times New Roman" w:eastAsia="Calibri" w:hAnsi="Times New Roman"/>
          <w:color w:val="000000" w:themeColor="text1"/>
          <w:sz w:val="28"/>
          <w:szCs w:val="28"/>
        </w:rPr>
        <w:t>Кирсановского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DD1C43">
        <w:rPr>
          <w:rFonts w:ascii="Times New Roman" w:eastAsia="Calibri" w:hAnsi="Times New Roman"/>
          <w:color w:val="000000" w:themeColor="text1"/>
          <w:sz w:val="28"/>
          <w:szCs w:val="28"/>
        </w:rPr>
        <w:t>Кирсановского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DD1C43">
        <w:rPr>
          <w:rFonts w:ascii="Times New Roman" w:eastAsia="Calibri" w:hAnsi="Times New Roman"/>
          <w:color w:val="000000" w:themeColor="text1"/>
          <w:sz w:val="28"/>
          <w:szCs w:val="28"/>
        </w:rPr>
        <w:t>Кирсановского</w:t>
      </w:r>
      <w:r w:rsidR="00DD1C43" w:rsidRPr="002D7604">
        <w:rPr>
          <w:rFonts w:ascii="Times New Roman" w:eastAsia="Calibri" w:hAnsi="Times New Roman"/>
          <w:color w:val="000000" w:themeColor="text1"/>
          <w:sz w:val="28"/>
          <w:szCs w:val="28"/>
        </w:rPr>
        <w:t xml:space="preserve"> </w:t>
      </w:r>
      <w:r w:rsidR="006779B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1C43">
        <w:rPr>
          <w:rFonts w:ascii="Times New Roman" w:eastAsia="Calibri" w:hAnsi="Times New Roman"/>
          <w:color w:val="000000" w:themeColor="text1"/>
          <w:sz w:val="28"/>
          <w:szCs w:val="28"/>
        </w:rPr>
        <w:t>Кирсановского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E0AE6">
        <w:rPr>
          <w:rFonts w:ascii="Times New Roman" w:hAnsi="Times New Roman"/>
          <w:color w:val="000000" w:themeColor="text1"/>
          <w:sz w:val="28"/>
          <w:szCs w:val="28"/>
          <w:lang w:eastAsia="ar-SA"/>
        </w:rPr>
        <w:t xml:space="preserve">________________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1C43">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r w:rsidR="00DD1C43">
        <w:rPr>
          <w:rFonts w:ascii="Times New Roman" w:eastAsia="Calibri" w:hAnsi="Times New Roman"/>
          <w:color w:val="000000" w:themeColor="text1"/>
          <w:sz w:val="28"/>
          <w:szCs w:val="28"/>
        </w:rPr>
        <w:t>Кирсановского</w:t>
      </w:r>
      <w:r w:rsidR="00DD1C43"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w:t>
      </w:r>
      <w:r w:rsidRPr="006779B4">
        <w:rPr>
          <w:rFonts w:ascii="Times New Roman" w:hAnsi="Times New Roman"/>
          <w:color w:val="000000" w:themeColor="text1"/>
          <w:sz w:val="28"/>
          <w:szCs w:val="28"/>
          <w:lang w:eastAsia="ar-SA"/>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D1C43">
        <w:rPr>
          <w:rFonts w:ascii="Times New Roman" w:hAnsi="Times New Roman"/>
          <w:color w:val="000000" w:themeColor="text1"/>
          <w:sz w:val="28"/>
          <w:szCs w:val="28"/>
          <w:lang w:eastAsia="ar-SA"/>
        </w:rPr>
        <w:t>органов местного самоуправления</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с</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DD1C43" w:rsidRPr="006779B4">
        <w:rPr>
          <w:rFonts w:ascii="Times New Roman" w:hAnsi="Times New Roman"/>
          <w:color w:val="000000" w:themeColor="text1"/>
          <w:sz w:val="28"/>
          <w:szCs w:val="28"/>
          <w:lang w:eastAsia="ar-SA"/>
        </w:rPr>
        <w:t xml:space="preserve"> </w:t>
      </w:r>
      <w:r w:rsidR="00DD1C43">
        <w:rPr>
          <w:rFonts w:ascii="Times New Roman" w:hAnsi="Times New Roman"/>
          <w:color w:val="000000" w:themeColor="text1"/>
          <w:sz w:val="28"/>
          <w:szCs w:val="28"/>
          <w:lang w:eastAsia="ar-SA"/>
        </w:rPr>
        <w:t>с</w:t>
      </w:r>
      <w:r w:rsidRPr="006779B4">
        <w:rPr>
          <w:rFonts w:ascii="Times New Roman" w:hAnsi="Times New Roman"/>
          <w:color w:val="000000" w:themeColor="text1"/>
          <w:sz w:val="28"/>
          <w:szCs w:val="28"/>
          <w:lang w:eastAsia="ar-SA"/>
        </w:rPr>
        <w:t xml:space="preserve">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w:t>
      </w:r>
      <w:proofErr w:type="gramEnd"/>
      <w:r w:rsidRPr="006779B4">
        <w:rPr>
          <w:rFonts w:ascii="Times New Roman" w:hAnsi="Times New Roman"/>
          <w:color w:val="000000" w:themeColor="text1"/>
          <w:sz w:val="28"/>
          <w:szCs w:val="28"/>
          <w:lang w:eastAsia="ar-SA"/>
        </w:rPr>
        <w:t xml:space="preserve">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DD1C43">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DD1C43">
        <w:rPr>
          <w:rFonts w:ascii="Times New Roman" w:eastAsia="Calibri" w:hAnsi="Times New Roman"/>
          <w:color w:val="000000" w:themeColor="text1"/>
          <w:sz w:val="28"/>
          <w:szCs w:val="28"/>
        </w:rPr>
        <w:t>Кирсановского</w:t>
      </w:r>
      <w:r w:rsidR="00DD1C43">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w:t>
      </w:r>
      <w:r w:rsidRPr="006779B4">
        <w:rPr>
          <w:rFonts w:ascii="Times New Roman" w:hAnsi="Times New Roman"/>
          <w:color w:val="000000" w:themeColor="text1"/>
          <w:sz w:val="28"/>
          <w:szCs w:val="28"/>
          <w:lang w:eastAsia="ar-SA"/>
        </w:rPr>
        <w:lastRenderedPageBreak/>
        <w:t xml:space="preserve">должностного лица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0F0D20">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главе </w:t>
      </w:r>
      <w:r w:rsidR="000F0D20">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F0D20">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0D20">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0F0D20">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w:t>
      </w:r>
      <w:r w:rsidRPr="006779B4">
        <w:rPr>
          <w:rFonts w:ascii="Times New Roman" w:hAnsi="Times New Roman"/>
          <w:color w:val="000000" w:themeColor="text1"/>
          <w:sz w:val="28"/>
          <w:szCs w:val="28"/>
          <w:lang w:eastAsia="ar-SA"/>
        </w:rPr>
        <w:lastRenderedPageBreak/>
        <w:t xml:space="preserve">администрации </w:t>
      </w:r>
      <w:r w:rsidR="000F0D20">
        <w:rPr>
          <w:rFonts w:ascii="Times New Roman" w:eastAsia="Calibri" w:hAnsi="Times New Roman"/>
          <w:color w:val="000000" w:themeColor="text1"/>
          <w:sz w:val="28"/>
          <w:szCs w:val="28"/>
        </w:rPr>
        <w:t>Кирсановского</w:t>
      </w:r>
      <w:r w:rsidR="000F0D20"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C51A38"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0F0D20">
        <w:rPr>
          <w:rFonts w:ascii="Times New Roman" w:eastAsia="Calibri" w:hAnsi="Times New Roman"/>
          <w:color w:val="000000" w:themeColor="text1"/>
          <w:sz w:val="28"/>
          <w:szCs w:val="28"/>
        </w:rPr>
        <w:t>Кирсановского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C51A38">
        <w:rPr>
          <w:rFonts w:ascii="Times New Roman" w:eastAsia="Calibri" w:hAnsi="Times New Roman"/>
          <w:sz w:val="28"/>
          <w:szCs w:val="28"/>
          <w:lang w:eastAsia="en-US"/>
        </w:rPr>
        <w:t>397221,Воронежская  область, Грибановский район, село Кирсановка,Ул</w:t>
      </w:r>
      <w:proofErr w:type="gramStart"/>
      <w:r w:rsidR="00C51A38">
        <w:rPr>
          <w:rFonts w:ascii="Times New Roman" w:eastAsia="Calibri" w:hAnsi="Times New Roman"/>
          <w:sz w:val="28"/>
          <w:szCs w:val="28"/>
          <w:lang w:eastAsia="en-US"/>
        </w:rPr>
        <w:t>.Ц</w:t>
      </w:r>
      <w:proofErr w:type="gramEnd"/>
      <w:r w:rsidR="00C51A38">
        <w:rPr>
          <w:rFonts w:ascii="Times New Roman" w:eastAsia="Calibri" w:hAnsi="Times New Roman"/>
          <w:sz w:val="28"/>
          <w:szCs w:val="28"/>
          <w:lang w:eastAsia="en-US"/>
        </w:rPr>
        <w:t>ентральная,4</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0F0D20">
        <w:rPr>
          <w:rFonts w:ascii="Times New Roman" w:eastAsia="Calibri" w:hAnsi="Times New Roman"/>
          <w:color w:val="000000" w:themeColor="text1"/>
          <w:sz w:val="28"/>
          <w:szCs w:val="28"/>
        </w:rPr>
        <w:t>Кирсановского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0F0D20">
        <w:rPr>
          <w:rFonts w:ascii="Times New Roman" w:eastAsia="Calibri" w:hAnsi="Times New Roman"/>
          <w:color w:val="000000" w:themeColor="text1"/>
          <w:sz w:val="28"/>
          <w:szCs w:val="28"/>
        </w:rPr>
        <w:t>Кирсановского</w:t>
      </w:r>
      <w:r w:rsidR="000F0D20" w:rsidRPr="009A5FC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 в сети Интернет:</w:t>
      </w:r>
      <w:r w:rsidR="000F0D20" w:rsidRPr="000F0D20">
        <w:rPr>
          <w:rFonts w:ascii="Times New Roman" w:eastAsia="Calibri" w:hAnsi="Times New Roman"/>
          <w:sz w:val="28"/>
          <w:szCs w:val="28"/>
          <w:lang w:eastAsia="en-US"/>
        </w:rPr>
        <w:t xml:space="preserve"> </w:t>
      </w:r>
      <w:proofErr w:type="spellStart"/>
      <w:r w:rsidR="000F0D20">
        <w:rPr>
          <w:rFonts w:ascii="Times New Roman" w:eastAsia="Calibri" w:hAnsi="Times New Roman"/>
          <w:sz w:val="28"/>
          <w:szCs w:val="28"/>
          <w:lang w:val="en-US" w:eastAsia="en-US"/>
        </w:rPr>
        <w:t>kirs</w:t>
      </w:r>
      <w:proofErr w:type="spellEnd"/>
      <w:r w:rsidR="000F0D20" w:rsidRPr="000F0D20">
        <w:rPr>
          <w:rFonts w:ascii="Times New Roman" w:eastAsia="Calibri" w:hAnsi="Times New Roman"/>
          <w:sz w:val="28"/>
          <w:szCs w:val="28"/>
          <w:lang w:eastAsia="en-US"/>
        </w:rPr>
        <w:t>-</w:t>
      </w:r>
      <w:proofErr w:type="spellStart"/>
      <w:r w:rsidR="000F0D20">
        <w:rPr>
          <w:rFonts w:ascii="Times New Roman" w:eastAsia="Calibri" w:hAnsi="Times New Roman"/>
          <w:sz w:val="28"/>
          <w:szCs w:val="28"/>
          <w:lang w:val="en-US" w:eastAsia="en-US"/>
        </w:rPr>
        <w:t>grib</w:t>
      </w:r>
      <w:proofErr w:type="spellEnd"/>
      <w:r w:rsidR="000F0D20" w:rsidRPr="000F0D20">
        <w:rPr>
          <w:rFonts w:ascii="Times New Roman" w:eastAsia="Calibri" w:hAnsi="Times New Roman"/>
          <w:sz w:val="28"/>
          <w:szCs w:val="28"/>
          <w:lang w:eastAsia="en-US"/>
        </w:rPr>
        <w:t>.</w:t>
      </w:r>
      <w:proofErr w:type="spellStart"/>
      <w:r w:rsidR="000F0D20">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r w:rsidR="000F0D20">
        <w:rPr>
          <w:rFonts w:ascii="Times New Roman" w:eastAsia="Calibri" w:hAnsi="Times New Roman"/>
          <w:color w:val="000000" w:themeColor="text1"/>
          <w:sz w:val="28"/>
          <w:szCs w:val="28"/>
        </w:rPr>
        <w:t>Кирсановского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r w:rsidR="00C51A38" w:rsidRPr="00C51A38">
        <w:rPr>
          <w:rFonts w:ascii="Times New Roman" w:hAnsi="Times New Roman"/>
          <w:sz w:val="28"/>
          <w:szCs w:val="28"/>
        </w:rPr>
        <w:t>&lt;</w:t>
      </w:r>
      <w:proofErr w:type="spellStart"/>
      <w:r w:rsidR="00C51A38" w:rsidRPr="00C51A38">
        <w:rPr>
          <w:rFonts w:ascii="Times New Roman" w:hAnsi="Times New Roman"/>
          <w:sz w:val="28"/>
          <w:szCs w:val="28"/>
          <w:lang w:val="en-US"/>
        </w:rPr>
        <w:t>kirs</w:t>
      </w:r>
      <w:proofErr w:type="spellEnd"/>
      <w:r w:rsidR="00C51A38" w:rsidRPr="00C51A38">
        <w:rPr>
          <w:rFonts w:ascii="Times New Roman" w:hAnsi="Times New Roman"/>
          <w:sz w:val="28"/>
          <w:szCs w:val="28"/>
        </w:rPr>
        <w:t>.</w:t>
      </w:r>
      <w:proofErr w:type="spellStart"/>
      <w:r w:rsidR="00C51A38" w:rsidRPr="00C51A38">
        <w:rPr>
          <w:rFonts w:ascii="Times New Roman" w:hAnsi="Times New Roman"/>
          <w:sz w:val="28"/>
          <w:szCs w:val="28"/>
          <w:lang w:val="en-US"/>
        </w:rPr>
        <w:t>grib</w:t>
      </w:r>
      <w:proofErr w:type="spellEnd"/>
      <w:r w:rsidR="00C51A38" w:rsidRPr="00C51A38">
        <w:rPr>
          <w:rFonts w:ascii="Times New Roman" w:hAnsi="Times New Roman"/>
          <w:sz w:val="28"/>
          <w:szCs w:val="28"/>
        </w:rPr>
        <w:t>@</w:t>
      </w:r>
      <w:proofErr w:type="spellStart"/>
      <w:r w:rsidR="00C51A38" w:rsidRPr="00C51A38">
        <w:rPr>
          <w:rFonts w:ascii="Times New Roman" w:hAnsi="Times New Roman"/>
          <w:sz w:val="28"/>
          <w:szCs w:val="28"/>
          <w:lang w:val="en-US"/>
        </w:rPr>
        <w:t>govvrn</w:t>
      </w:r>
      <w:proofErr w:type="spellEnd"/>
      <w:r w:rsidR="00C51A38" w:rsidRPr="00C51A38">
        <w:rPr>
          <w:rFonts w:ascii="Times New Roman" w:hAnsi="Times New Roman"/>
          <w:sz w:val="28"/>
          <w:szCs w:val="28"/>
        </w:rPr>
        <w:t>.</w:t>
      </w:r>
      <w:proofErr w:type="spellStart"/>
      <w:r w:rsidR="00C51A38" w:rsidRPr="00C51A38">
        <w:rPr>
          <w:rFonts w:ascii="Times New Roman" w:hAnsi="Times New Roman"/>
          <w:sz w:val="28"/>
          <w:szCs w:val="28"/>
          <w:lang w:val="en-US"/>
        </w:rPr>
        <w:t>ru</w:t>
      </w:r>
      <w:proofErr w:type="spellEnd"/>
      <w:r w:rsidR="00C51A38" w:rsidRPr="00C51A38">
        <w:rPr>
          <w:rFonts w:ascii="Times New Roman" w:hAnsi="Times New Roman"/>
          <w:sz w:val="28"/>
          <w:szCs w:val="28"/>
        </w:rPr>
        <w:t>&gt;,</w:t>
      </w:r>
      <w:r w:rsidRPr="00C51A38">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w:t>
      </w:r>
      <w:r w:rsidR="00C51A38" w:rsidRPr="008414D3">
        <w:rPr>
          <w:rFonts w:ascii="Times New Roman" w:eastAsia="Calibri" w:hAnsi="Times New Roman"/>
          <w:sz w:val="28"/>
          <w:szCs w:val="28"/>
          <w:lang w:eastAsia="en-US"/>
        </w:rPr>
        <w:t>8(47348)47-3-21</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C51A38" w:rsidRDefault="00C51A38" w:rsidP="00750F7F">
            <w:pPr>
              <w:autoSpaceDE w:val="0"/>
              <w:autoSpaceDN w:val="0"/>
              <w:adjustRightInd w:val="0"/>
              <w:ind w:firstLine="0"/>
              <w:rPr>
                <w:rFonts w:ascii="Times New Roman" w:eastAsia="Calibri" w:hAnsi="Times New Roman"/>
                <w:color w:val="000000" w:themeColor="text1"/>
                <w:sz w:val="28"/>
                <w:szCs w:val="28"/>
                <w:lang w:val="en-US"/>
              </w:rPr>
            </w:pPr>
            <w:r>
              <w:rPr>
                <w:rFonts w:ascii="Times New Roman" w:eastAsia="Calibri" w:hAnsi="Times New Roman"/>
                <w:color w:val="000000" w:themeColor="text1"/>
                <w:sz w:val="28"/>
                <w:szCs w:val="28"/>
              </w:rPr>
              <w:t>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 xml:space="preserve">Глава </w:t>
      </w:r>
      <w:r w:rsidR="00E73407">
        <w:rPr>
          <w:rFonts w:ascii="Times New Roman" w:eastAsia="Calibri" w:hAnsi="Times New Roman"/>
          <w:color w:val="000000" w:themeColor="text1"/>
          <w:sz w:val="28"/>
          <w:szCs w:val="28"/>
        </w:rPr>
        <w:t xml:space="preserve">Кирсановского </w:t>
      </w:r>
      <w:r w:rsidR="00DF03A4"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r w:rsidR="00E73407">
        <w:rPr>
          <w:rFonts w:ascii="Times New Roman" w:eastAsia="Calibri" w:hAnsi="Times New Roman"/>
          <w:color w:val="000000" w:themeColor="text1"/>
          <w:sz w:val="28"/>
          <w:szCs w:val="28"/>
        </w:rPr>
        <w:t xml:space="preserve">Кирсановского </w:t>
      </w:r>
      <w:r w:rsidRPr="002D7604">
        <w:rPr>
          <w:rFonts w:ascii="Times New Roman" w:eastAsia="Calibri" w:hAnsi="Times New Roman"/>
          <w:color w:val="000000" w:themeColor="text1"/>
          <w:sz w:val="28"/>
          <w:szCs w:val="28"/>
        </w:rPr>
        <w:t>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r w:rsidR="00E73407">
        <w:rPr>
          <w:rFonts w:ascii="Times New Roman" w:eastAsia="Calibri" w:hAnsi="Times New Roman"/>
          <w:color w:val="000000" w:themeColor="text1"/>
          <w:sz w:val="28"/>
          <w:szCs w:val="28"/>
        </w:rPr>
        <w:t xml:space="preserve">Кирсановского </w:t>
      </w:r>
      <w:r w:rsidRPr="002D7604">
        <w:rPr>
          <w:rFonts w:ascii="Times New Roman" w:eastAsia="Calibri" w:hAnsi="Times New Roman"/>
          <w:color w:val="000000" w:themeColor="text1"/>
          <w:sz w:val="28"/>
          <w:szCs w:val="28"/>
        </w:rPr>
        <w:t xml:space="preserve">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w:t>
      </w:r>
      <w:r w:rsidR="00C51A38">
        <w:rPr>
          <w:rFonts w:ascii="Times New Roman" w:eastAsia="Calibri" w:hAnsi="Times New Roman"/>
          <w:color w:val="000000" w:themeColor="text1"/>
          <w:sz w:val="28"/>
          <w:szCs w:val="28"/>
        </w:rPr>
        <w:t>___________________________</w:t>
      </w:r>
      <w:r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AC3B42"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DD1C43" w:rsidRDefault="00DD1C43"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AC3B42"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AC3B42"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DD1C43" w:rsidRDefault="00DD1C43" w:rsidP="002D7604">
                  <w:pPr>
                    <w:ind w:firstLine="0"/>
                  </w:pPr>
                  <w:r w:rsidRPr="00374DBF">
                    <w:t>Документы не соответствуют предъявляемым требованиям</w:t>
                  </w:r>
                </w:p>
              </w:txbxContent>
            </v:textbox>
          </v:rect>
        </w:pict>
      </w: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DD1C43" w:rsidRDefault="00DD1C43"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DD1C43" w:rsidRDefault="00DD1C43"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DD1C43" w:rsidRDefault="00DD1C43"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AC3B42"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DD1C43" w:rsidRDefault="00DD1C43"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DD1C43" w:rsidRDefault="00DD1C43"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012F1F" w:rsidRPr="002D7604" w:rsidRDefault="002D7604" w:rsidP="00E73407">
      <w:pPr>
        <w:autoSpaceDE w:val="0"/>
        <w:autoSpaceDN w:val="0"/>
        <w:adjustRightInd w:val="0"/>
        <w:ind w:firstLine="709"/>
        <w:outlineLvl w:val="0"/>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sectPr w:rsidR="00012F1F" w:rsidRPr="002D7604" w:rsidSect="00F03BF6">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24" w:rsidRDefault="00925824" w:rsidP="00281327">
      <w:r>
        <w:separator/>
      </w:r>
    </w:p>
  </w:endnote>
  <w:endnote w:type="continuationSeparator" w:id="0">
    <w:p w:rsidR="00925824" w:rsidRDefault="00925824"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24" w:rsidRDefault="00925824" w:rsidP="00281327">
      <w:r>
        <w:separator/>
      </w:r>
    </w:p>
  </w:footnote>
  <w:footnote w:type="continuationSeparator" w:id="0">
    <w:p w:rsidR="00925824" w:rsidRDefault="00925824"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A55F8"/>
    <w:rsid w:val="000F0D20"/>
    <w:rsid w:val="000F1F52"/>
    <w:rsid w:val="00142CFE"/>
    <w:rsid w:val="0016535D"/>
    <w:rsid w:val="001A6AF6"/>
    <w:rsid w:val="001E4C70"/>
    <w:rsid w:val="00203A54"/>
    <w:rsid w:val="00231AB3"/>
    <w:rsid w:val="00234683"/>
    <w:rsid w:val="00250090"/>
    <w:rsid w:val="00281327"/>
    <w:rsid w:val="0028168E"/>
    <w:rsid w:val="002B6746"/>
    <w:rsid w:val="002D7604"/>
    <w:rsid w:val="00341B09"/>
    <w:rsid w:val="003622A4"/>
    <w:rsid w:val="0037395A"/>
    <w:rsid w:val="00401D51"/>
    <w:rsid w:val="0041634D"/>
    <w:rsid w:val="00443D17"/>
    <w:rsid w:val="004A1A2B"/>
    <w:rsid w:val="004A46C9"/>
    <w:rsid w:val="004F1A71"/>
    <w:rsid w:val="005103AD"/>
    <w:rsid w:val="0055348C"/>
    <w:rsid w:val="00563B8B"/>
    <w:rsid w:val="00573F9B"/>
    <w:rsid w:val="006340ED"/>
    <w:rsid w:val="00644239"/>
    <w:rsid w:val="00663FA9"/>
    <w:rsid w:val="006779B4"/>
    <w:rsid w:val="00686B0E"/>
    <w:rsid w:val="00690056"/>
    <w:rsid w:val="006E0AE6"/>
    <w:rsid w:val="0074564F"/>
    <w:rsid w:val="00750F7F"/>
    <w:rsid w:val="0076193F"/>
    <w:rsid w:val="0077089E"/>
    <w:rsid w:val="007814CE"/>
    <w:rsid w:val="007E646B"/>
    <w:rsid w:val="007E786A"/>
    <w:rsid w:val="008414D3"/>
    <w:rsid w:val="0090528B"/>
    <w:rsid w:val="0091266F"/>
    <w:rsid w:val="00925824"/>
    <w:rsid w:val="009A208C"/>
    <w:rsid w:val="009A5FCA"/>
    <w:rsid w:val="009B1E8D"/>
    <w:rsid w:val="009C07F4"/>
    <w:rsid w:val="00A00395"/>
    <w:rsid w:val="00A0667E"/>
    <w:rsid w:val="00A651E1"/>
    <w:rsid w:val="00A94EB5"/>
    <w:rsid w:val="00AC3B42"/>
    <w:rsid w:val="00AF76EA"/>
    <w:rsid w:val="00B63509"/>
    <w:rsid w:val="00BB25FF"/>
    <w:rsid w:val="00BB61AC"/>
    <w:rsid w:val="00BB72CE"/>
    <w:rsid w:val="00C51A38"/>
    <w:rsid w:val="00C64970"/>
    <w:rsid w:val="00C85A36"/>
    <w:rsid w:val="00D91134"/>
    <w:rsid w:val="00DD1C43"/>
    <w:rsid w:val="00DF03A4"/>
    <w:rsid w:val="00E73407"/>
    <w:rsid w:val="00EB2F76"/>
    <w:rsid w:val="00EC2EDD"/>
    <w:rsid w:val="00ED468B"/>
    <w:rsid w:val="00EE54F0"/>
    <w:rsid w:val="00F03BF6"/>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AutoShape 74"/>
        <o:r id="V:Rule13" type="connector" idref="#AutoShape 93"/>
        <o:r id="V:Rule14" type="connector" idref="#AutoShape 85"/>
        <o:r id="V:Rule15" type="connector" idref="#AutoShape 82"/>
        <o:r id="V:Rule16" type="connector" idref="#AutoShape 83"/>
        <o:r id="V:Rule17" type="connector" idref="#AutoShape 80"/>
        <o:r id="V:Rule18" type="connector" idref="#AutoShape 81"/>
        <o:r id="V:Rule19" type="connector" idref="#AutoShape 78"/>
        <o:r id="V:Rule20" type="connector" idref="#AutoShape 92"/>
        <o:r id="V:Rule21" type="connector" idref="#AutoShape 88"/>
        <o:r id="V:Rule22"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paragraph" w:customStyle="1" w:styleId="11">
    <w:name w:val="1Орган_ПР"/>
    <w:basedOn w:val="a"/>
    <w:link w:val="12"/>
    <w:qFormat/>
    <w:rsid w:val="008414D3"/>
    <w:pPr>
      <w:snapToGrid w:val="0"/>
      <w:ind w:firstLine="0"/>
      <w:jc w:val="center"/>
    </w:pPr>
    <w:rPr>
      <w:b/>
      <w:caps/>
      <w:sz w:val="26"/>
      <w:szCs w:val="28"/>
      <w:lang w:eastAsia="ar-SA"/>
    </w:rPr>
  </w:style>
  <w:style w:type="character" w:customStyle="1" w:styleId="12">
    <w:name w:val="1Орган_ПР Знак"/>
    <w:link w:val="11"/>
    <w:rsid w:val="008414D3"/>
    <w:rPr>
      <w:rFonts w:ascii="Arial" w:eastAsia="Times New Roman" w:hAnsi="Arial"/>
      <w:b/>
      <w:caps/>
      <w:sz w:val="26"/>
      <w:szCs w:val="28"/>
      <w:lang w:eastAsia="ar-SA"/>
    </w:rPr>
  </w:style>
  <w:style w:type="paragraph" w:customStyle="1" w:styleId="21">
    <w:name w:val="2Название"/>
    <w:basedOn w:val="a"/>
    <w:link w:val="22"/>
    <w:qFormat/>
    <w:rsid w:val="008414D3"/>
    <w:pPr>
      <w:ind w:right="4536" w:firstLine="0"/>
    </w:pPr>
    <w:rPr>
      <w:b/>
      <w:sz w:val="26"/>
      <w:szCs w:val="28"/>
      <w:lang w:eastAsia="ar-SA"/>
    </w:rPr>
  </w:style>
  <w:style w:type="character" w:customStyle="1" w:styleId="22">
    <w:name w:val="2Название Знак"/>
    <w:link w:val="21"/>
    <w:rsid w:val="008414D3"/>
    <w:rPr>
      <w:rFonts w:ascii="Arial" w:eastAsia="Times New Roman" w:hAnsi="Arial"/>
      <w:b/>
      <w:sz w:val="26"/>
      <w:szCs w:val="28"/>
      <w:lang w:eastAsia="ar-SA"/>
    </w:rPr>
  </w:style>
  <w:style w:type="paragraph" w:customStyle="1" w:styleId="31">
    <w:name w:val="3Приложение"/>
    <w:basedOn w:val="a"/>
    <w:link w:val="32"/>
    <w:qFormat/>
    <w:rsid w:val="00C85A36"/>
    <w:pPr>
      <w:ind w:left="5103" w:firstLine="0"/>
    </w:pPr>
    <w:rPr>
      <w:sz w:val="26"/>
      <w:szCs w:val="28"/>
    </w:rPr>
  </w:style>
  <w:style w:type="character" w:customStyle="1" w:styleId="32">
    <w:name w:val="3Приложение Знак"/>
    <w:link w:val="31"/>
    <w:rsid w:val="00C85A36"/>
    <w:rPr>
      <w:rFonts w:ascii="Arial" w:eastAsia="Times New Roman" w:hAnsi="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0443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s-gri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44DF-D898-4C52-A149-9905E999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274</TotalTime>
  <Pages>1</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17</cp:revision>
  <dcterms:created xsi:type="dcterms:W3CDTF">2019-01-15T08:13:00Z</dcterms:created>
  <dcterms:modified xsi:type="dcterms:W3CDTF">2019-03-13T11:50:00Z</dcterms:modified>
</cp:coreProperties>
</file>