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DB" w:rsidRDefault="009E4DDB" w:rsidP="009E4DDB">
      <w:pPr>
        <w:pStyle w:val="a3"/>
        <w:jc w:val="center"/>
      </w:pPr>
      <w:r>
        <w:rPr>
          <w:b/>
          <w:bCs/>
        </w:rPr>
        <w:t>АДМИНИСТРАЦИЯ</w:t>
      </w:r>
      <w:r>
        <w:t xml:space="preserve"> </w:t>
      </w:r>
    </w:p>
    <w:p w:rsidR="009E4DDB" w:rsidRDefault="009E4DDB" w:rsidP="009E4DDB">
      <w:pPr>
        <w:pStyle w:val="a3"/>
        <w:jc w:val="center"/>
      </w:pPr>
      <w:r>
        <w:rPr>
          <w:b/>
          <w:bCs/>
        </w:rPr>
        <w:t>КИРСАНОВСКОГО СЕЛЬСКОГО ПОСЕЛЕНИЯ</w:t>
      </w:r>
      <w:r>
        <w:t xml:space="preserve"> </w:t>
      </w:r>
    </w:p>
    <w:p w:rsidR="009E4DDB" w:rsidRDefault="009E4DDB" w:rsidP="009E4DDB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9E4DDB" w:rsidRDefault="009E4DDB" w:rsidP="009E4DDB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9E4DDB" w:rsidRDefault="009E4DDB" w:rsidP="009E4DDB">
      <w:pPr>
        <w:pStyle w:val="a3"/>
      </w:pPr>
      <w:r>
        <w:t xml:space="preserve">  </w:t>
      </w:r>
    </w:p>
    <w:p w:rsidR="009E4DDB" w:rsidRDefault="009E4DDB" w:rsidP="009E4DDB">
      <w:pPr>
        <w:spacing w:before="100" w:beforeAutospacing="1" w:after="100" w:afterAutospacing="1"/>
        <w:jc w:val="center"/>
      </w:pPr>
      <w:r>
        <w:rPr>
          <w:b/>
          <w:bCs/>
        </w:rPr>
        <w:t>ПОСТАНОВЛЕНИЕ</w:t>
      </w:r>
      <w:r>
        <w:t xml:space="preserve"> </w:t>
      </w:r>
    </w:p>
    <w:p w:rsidR="009E4DDB" w:rsidRDefault="009E4DDB" w:rsidP="009E4DDB">
      <w:pPr>
        <w:pStyle w:val="a3"/>
        <w:jc w:val="center"/>
      </w:pPr>
      <w:r>
        <w:t xml:space="preserve">  </w:t>
      </w:r>
    </w:p>
    <w:p w:rsidR="009E4DDB" w:rsidRDefault="009E4DDB" w:rsidP="009E4DDB">
      <w:pPr>
        <w:pStyle w:val="a3"/>
      </w:pPr>
      <w:r>
        <w:t xml:space="preserve">от 22.10.2014 г. № 62 </w:t>
      </w:r>
    </w:p>
    <w:p w:rsidR="009E4DDB" w:rsidRDefault="009E4DDB" w:rsidP="009E4DDB">
      <w:pPr>
        <w:pStyle w:val="a3"/>
      </w:pPr>
      <w:r>
        <w:t xml:space="preserve">село </w:t>
      </w:r>
      <w:proofErr w:type="spellStart"/>
      <w:r>
        <w:t>Кирсановка</w:t>
      </w:r>
      <w:proofErr w:type="spellEnd"/>
      <w:r>
        <w:t xml:space="preserve"> </w:t>
      </w:r>
    </w:p>
    <w:p w:rsidR="009E4DDB" w:rsidRDefault="009E4DDB" w:rsidP="009E4DDB">
      <w:pPr>
        <w:pStyle w:val="a3"/>
      </w:pPr>
      <w:r>
        <w:t xml:space="preserve">  </w:t>
      </w:r>
    </w:p>
    <w:p w:rsidR="009E4DDB" w:rsidRDefault="009E4DDB" w:rsidP="009E4DDB">
      <w:pPr>
        <w:pStyle w:val="a3"/>
      </w:pPr>
      <w:r>
        <w:t xml:space="preserve">Об утверждении Порядка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 </w:t>
      </w:r>
    </w:p>
    <w:p w:rsidR="009E4DDB" w:rsidRDefault="009E4DDB" w:rsidP="009E4DDB">
      <w:pPr>
        <w:pStyle w:val="a3"/>
      </w:pPr>
      <w:r>
        <w:t xml:space="preserve">  </w:t>
      </w:r>
    </w:p>
    <w:p w:rsidR="009E4DDB" w:rsidRDefault="009E4DDB" w:rsidP="009E4DDB">
      <w:pPr>
        <w:pStyle w:val="a3"/>
      </w:pPr>
      <w:r>
        <w:t xml:space="preserve">  </w:t>
      </w:r>
    </w:p>
    <w:p w:rsidR="009E4DDB" w:rsidRDefault="009E4DDB" w:rsidP="009E4DDB">
      <w:pPr>
        <w:pStyle w:val="a3"/>
      </w:pPr>
      <w:r>
        <w:t xml:space="preserve">В соответствии с Федеральным законом от 25 декабря 2008 г. N 273-ФЗ "О противодействии коррупции", Указом Президента Российской Федерации от 08.07.2013 г. № 613 «Вопросы противодействия коррупции», администрация  сельского поселения </w:t>
      </w:r>
    </w:p>
    <w:p w:rsidR="009E4DDB" w:rsidRDefault="009E4DDB" w:rsidP="009E4DDB">
      <w:pPr>
        <w:pStyle w:val="a3"/>
      </w:pPr>
      <w:r>
        <w:t xml:space="preserve">  </w:t>
      </w:r>
    </w:p>
    <w:p w:rsidR="009E4DDB" w:rsidRDefault="009E4DDB" w:rsidP="009E4DDB">
      <w:pPr>
        <w:pStyle w:val="a3"/>
        <w:jc w:val="center"/>
      </w:pPr>
      <w:proofErr w:type="gramStart"/>
      <w:r>
        <w:t>П</w:t>
      </w:r>
      <w:proofErr w:type="gramEnd"/>
      <w:r>
        <w:t xml:space="preserve"> О С Т А Н О В Л Я Е Т: </w:t>
      </w:r>
    </w:p>
    <w:p w:rsidR="009E4DDB" w:rsidRDefault="009E4DDB" w:rsidP="009E4DDB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9E4DDB" w:rsidRDefault="009E4DDB" w:rsidP="009E4DDB">
      <w:pPr>
        <w:pStyle w:val="a3"/>
      </w:pPr>
      <w:r>
        <w:t xml:space="preserve">1. Утвердить прилагаемый Порядок размещения сведений о доходах, об имуществе и обязательствах имущественного характера руководителей муниципальных учреждений и членов их семей на официальном сайте администрации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опубликования. </w:t>
      </w:r>
    </w:p>
    <w:p w:rsidR="009E4DDB" w:rsidRDefault="009E4DDB" w:rsidP="009E4DDB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9E4DDB" w:rsidRDefault="009E4DDB" w:rsidP="009E4DDB">
      <w:pPr>
        <w:pStyle w:val="a3"/>
      </w:pPr>
      <w:r>
        <w:t xml:space="preserve">  </w:t>
      </w:r>
    </w:p>
    <w:p w:rsidR="009E4DDB" w:rsidRDefault="009E4DDB" w:rsidP="009E4DDB">
      <w:pPr>
        <w:pStyle w:val="a3"/>
      </w:pPr>
      <w:r>
        <w:t xml:space="preserve">  </w:t>
      </w:r>
    </w:p>
    <w:p w:rsidR="009E4DDB" w:rsidRDefault="009E4DDB" w:rsidP="009E4DDB">
      <w:pPr>
        <w:pStyle w:val="a3"/>
      </w:pPr>
      <w:r>
        <w:lastRenderedPageBreak/>
        <w:t xml:space="preserve">Глава сельского поселения                                                         </w:t>
      </w:r>
    </w:p>
    <w:p w:rsidR="009E4DDB" w:rsidRDefault="009E4DDB" w:rsidP="009E4DDB">
      <w:pPr>
        <w:pStyle w:val="a3"/>
      </w:pPr>
      <w:proofErr w:type="spellStart"/>
      <w:r>
        <w:t>А.И.Стародубцев</w:t>
      </w:r>
      <w:proofErr w:type="spellEnd"/>
      <w:r>
        <w:t xml:space="preserve"> </w:t>
      </w:r>
    </w:p>
    <w:p w:rsidR="009E4DDB" w:rsidRDefault="009E4DDB" w:rsidP="009E4DDB">
      <w:pPr>
        <w:pStyle w:val="a3"/>
        <w:jc w:val="right"/>
      </w:pPr>
      <w:r>
        <w:t xml:space="preserve">  </w:t>
      </w:r>
    </w:p>
    <w:p w:rsidR="009E4DDB" w:rsidRDefault="009E4DDB" w:rsidP="009E4DDB">
      <w:pPr>
        <w:pStyle w:val="a3"/>
        <w:jc w:val="right"/>
      </w:pPr>
      <w:r>
        <w:t xml:space="preserve">  </w:t>
      </w:r>
    </w:p>
    <w:p w:rsidR="009E4DDB" w:rsidRDefault="009E4DDB" w:rsidP="009E4DDB">
      <w:pPr>
        <w:pStyle w:val="a3"/>
        <w:jc w:val="right"/>
      </w:pPr>
      <w:r>
        <w:t xml:space="preserve">Утвержден </w:t>
      </w:r>
    </w:p>
    <w:p w:rsidR="009E4DDB" w:rsidRDefault="009E4DDB" w:rsidP="009E4DDB">
      <w:pPr>
        <w:pStyle w:val="a3"/>
        <w:jc w:val="right"/>
      </w:pPr>
      <w:r>
        <w:t xml:space="preserve">постановлением администрации </w:t>
      </w:r>
    </w:p>
    <w:p w:rsidR="009E4DDB" w:rsidRDefault="009E4DDB" w:rsidP="009E4DDB">
      <w:pPr>
        <w:pStyle w:val="a3"/>
        <w:jc w:val="right"/>
      </w:pPr>
      <w:proofErr w:type="spellStart"/>
      <w:r>
        <w:t>Кирсановского</w:t>
      </w:r>
      <w:proofErr w:type="spellEnd"/>
      <w:r>
        <w:t xml:space="preserve"> сельского поселения </w:t>
      </w:r>
    </w:p>
    <w:p w:rsidR="009E4DDB" w:rsidRDefault="009E4DDB" w:rsidP="009E4DDB">
      <w:pPr>
        <w:pStyle w:val="a3"/>
        <w:jc w:val="right"/>
      </w:pPr>
      <w:r>
        <w:t xml:space="preserve">Грибановского муниципального района </w:t>
      </w:r>
    </w:p>
    <w:p w:rsidR="009E4DDB" w:rsidRDefault="009E4DDB" w:rsidP="009E4DDB">
      <w:pPr>
        <w:pStyle w:val="a3"/>
        <w:jc w:val="right"/>
      </w:pPr>
      <w:r>
        <w:t xml:space="preserve">Воронежской области </w:t>
      </w:r>
    </w:p>
    <w:p w:rsidR="009E4DDB" w:rsidRDefault="009E4DDB" w:rsidP="009E4DDB">
      <w:pPr>
        <w:pStyle w:val="a3"/>
        <w:jc w:val="right"/>
      </w:pPr>
      <w:r>
        <w:t xml:space="preserve">от 22.10.2014 г. №62 </w:t>
      </w:r>
    </w:p>
    <w:p w:rsidR="009E4DDB" w:rsidRDefault="009E4DDB" w:rsidP="009E4DDB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9E4DDB" w:rsidRDefault="009E4DDB" w:rsidP="009E4DDB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9E4DDB" w:rsidRDefault="009E4DDB" w:rsidP="009E4DDB">
      <w:pPr>
        <w:pStyle w:val="a3"/>
        <w:jc w:val="center"/>
      </w:pPr>
      <w:r>
        <w:rPr>
          <w:b/>
          <w:bCs/>
        </w:rPr>
        <w:t>ПОРЯДОК</w:t>
      </w:r>
      <w:r>
        <w:t xml:space="preserve"> </w:t>
      </w:r>
    </w:p>
    <w:p w:rsidR="009E4DDB" w:rsidRDefault="009E4DDB" w:rsidP="009E4DDB">
      <w:pPr>
        <w:pStyle w:val="a3"/>
        <w:jc w:val="center"/>
      </w:pPr>
      <w:r>
        <w:rPr>
          <w:b/>
          <w:bCs/>
        </w:rPr>
        <w:t xml:space="preserve">РАЗМЕЩЕНИЯ СВЕДЕНИЙ О ДОХОДАХ, </w:t>
      </w:r>
    </w:p>
    <w:p w:rsidR="009E4DDB" w:rsidRDefault="009E4DDB" w:rsidP="009E4DDB">
      <w:pPr>
        <w:pStyle w:val="a3"/>
        <w:jc w:val="center"/>
      </w:pPr>
      <w:r>
        <w:rPr>
          <w:b/>
          <w:bCs/>
        </w:rPr>
        <w:t xml:space="preserve">ОБ ИМУЩЕСТВЕ И ОБЯЗАТЕЛЬСТВАХ ИМУЩЕСТВЕННОГО ХАРАКТЕРА РУКОВОДИТЕЛЕЙ МУНИЦИПАЛЬНЫХ УЧРЕЖДЕНИЙ И ЧЛЕНОВ ИХ СЕМЕЙ </w:t>
      </w: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ОФИЦИАЛЬНОМ</w:t>
      </w:r>
      <w:r>
        <w:t xml:space="preserve"> </w:t>
      </w:r>
    </w:p>
    <w:p w:rsidR="009E4DDB" w:rsidRDefault="009E4DDB" w:rsidP="009E4DDB">
      <w:pPr>
        <w:pStyle w:val="a3"/>
        <w:jc w:val="center"/>
      </w:pPr>
      <w:proofErr w:type="gramStart"/>
      <w:r>
        <w:rPr>
          <w:b/>
          <w:bCs/>
        </w:rPr>
        <w:t>САЙТЕ</w:t>
      </w:r>
      <w:proofErr w:type="gramEnd"/>
      <w:r>
        <w:rPr>
          <w:b/>
          <w:bCs/>
        </w:rPr>
        <w:t xml:space="preserve"> АДМИНИСТРАЦИИ КИРСАНОВСКОГО  СЕЛЬСКОГО ПОСЕЛЕНИЯ ГРИБАНОВСКОГО МУНИЦИПАЛЬНОГО РАЙОНА И ПРЕДОСТАВЛЕНИЯ ЭТИХ СВЕДЕНИЙ ОБЩЕРОССИЙСКИМ СРЕДСТВАМ МАССОВОЙ ИНФОРМАЦИИ ДЛЯ ОПУБЛИКОВАНИЯ</w:t>
      </w:r>
      <w:r>
        <w:t xml:space="preserve"> </w:t>
      </w:r>
    </w:p>
    <w:p w:rsidR="009E4DDB" w:rsidRDefault="009E4DDB" w:rsidP="009E4DDB">
      <w:pPr>
        <w:pStyle w:val="a3"/>
        <w:jc w:val="center"/>
      </w:pPr>
      <w:r>
        <w:t xml:space="preserve">  </w:t>
      </w:r>
    </w:p>
    <w:p w:rsidR="009E4DDB" w:rsidRDefault="009E4DDB" w:rsidP="009E4DDB">
      <w:pPr>
        <w:pStyle w:val="a3"/>
      </w:pPr>
      <w:r>
        <w:t xml:space="preserve">1. Настоящим порядком устанавливаются обязанности, по размещению сведений о доходах, об имуществе и обязательствах имущественного характера руководителей муниципальных учреждений </w:t>
      </w:r>
      <w:proofErr w:type="spellStart"/>
      <w:r>
        <w:t>Кирсановского</w:t>
      </w:r>
      <w:proofErr w:type="spellEnd"/>
      <w:r>
        <w:t xml:space="preserve"> сельского поселения Грибановского муниципального района, их супругов и несовершеннолетних детей в информационно-телекоммуникационной сети "Интернет" на официальном сайте Администрации </w:t>
      </w:r>
      <w:proofErr w:type="spellStart"/>
      <w:r>
        <w:t>Кирсановского</w:t>
      </w:r>
      <w:proofErr w:type="spellEnd"/>
      <w:r>
        <w:t xml:space="preserve">  сельского поселения Грибановского муниципального района (далее - официальный сайт) и предоставлению этих сведений общероссийским средствам массовой информации для опубликования в связи </w:t>
      </w:r>
      <w:proofErr w:type="gramStart"/>
      <w:r>
        <w:t>с</w:t>
      </w:r>
      <w:proofErr w:type="gramEnd"/>
      <w:r>
        <w:t xml:space="preserve"> </w:t>
      </w:r>
      <w:proofErr w:type="gramStart"/>
      <w:r>
        <w:t>их</w:t>
      </w:r>
      <w:proofErr w:type="gramEnd"/>
      <w:r>
        <w:t xml:space="preserve">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опубликования. </w:t>
      </w:r>
    </w:p>
    <w:p w:rsidR="009E4DDB" w:rsidRDefault="009E4DDB" w:rsidP="009E4DDB">
      <w:pPr>
        <w:pStyle w:val="a3"/>
      </w:pPr>
      <w:r>
        <w:t xml:space="preserve">2. На официальном сайте размещаются и общероссийским средствам массовой информации предоставляются для опубликования следующие сведения о доходах, </w:t>
      </w:r>
      <w:r>
        <w:lastRenderedPageBreak/>
        <w:t xml:space="preserve">расходах, об имуществе и обязательствах имущественного характера руководителей муниципальных учреждений, а также сведений о доходах, об имуществе и обязательствах имущественного характера их супруг (супругов) и несовершеннолетних детей: </w:t>
      </w:r>
    </w:p>
    <w:p w:rsidR="009E4DDB" w:rsidRDefault="009E4DDB" w:rsidP="009E4DDB">
      <w:pPr>
        <w:pStyle w:val="a3"/>
      </w:pPr>
      <w:proofErr w:type="gramStart"/>
      <w:r>
        <w:t xml:space="preserve">а) перечень объектов недвижимого имущества, принадлежащих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  <w:proofErr w:type="gramEnd"/>
    </w:p>
    <w:p w:rsidR="009E4DDB" w:rsidRDefault="009E4DDB" w:rsidP="009E4DDB">
      <w:pPr>
        <w:pStyle w:val="a3"/>
      </w:pPr>
      <w:r>
        <w:t xml:space="preserve">б) перечень транспортных средств с указанием вида и марки, принадлежащих на праве собственности руководителю муниципального учреждения, его супруге (супругу) и несовершеннолетним детям; </w:t>
      </w:r>
    </w:p>
    <w:p w:rsidR="009E4DDB" w:rsidRDefault="009E4DDB" w:rsidP="009E4DDB">
      <w:pPr>
        <w:pStyle w:val="a3"/>
      </w:pPr>
      <w:r>
        <w:t xml:space="preserve">в) декларированный годовой доход руководителя муниципального учреждения, его супруги (супруга) и несовершеннолетних детей. </w:t>
      </w:r>
    </w:p>
    <w:p w:rsidR="009E4DDB" w:rsidRDefault="009E4DDB" w:rsidP="009E4DDB">
      <w:pPr>
        <w:pStyle w:val="a3"/>
      </w:pPr>
      <w:r>
        <w:t xml:space="preserve">3. В размещаемых на официальном сайте и предоставляемых общероссийским средствам массовой информации для опубликования сведениях о доходах, об имуществе и обязательствах имущественного характера запрещается указывать: </w:t>
      </w:r>
    </w:p>
    <w:p w:rsidR="009E4DDB" w:rsidRDefault="009E4DDB" w:rsidP="009E4DDB">
      <w:pPr>
        <w:pStyle w:val="a3"/>
      </w:pPr>
      <w:proofErr w:type="gramStart"/>
      <w:r>
        <w:t xml:space="preserve">а) иные сведения (кроме указанных в </w:t>
      </w:r>
      <w:hyperlink r:id="rId5" w:anchor="Par15" w:history="1">
        <w:r>
          <w:rPr>
            <w:rStyle w:val="a4"/>
          </w:rPr>
          <w:t>пункте 2</w:t>
        </w:r>
      </w:hyperlink>
      <w:r>
        <w:t xml:space="preserve"> настоящего порядка) о доходах руководителя муниципального учреждения,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9E4DDB" w:rsidRDefault="009E4DDB" w:rsidP="009E4DDB">
      <w:pPr>
        <w:pStyle w:val="a3"/>
      </w:pPr>
      <w:r>
        <w:t xml:space="preserve">б) персональные данные супруги (супруга), детей и иных членов семьи руководителя муниципального учреждения; </w:t>
      </w:r>
    </w:p>
    <w:p w:rsidR="009E4DDB" w:rsidRDefault="009E4DDB" w:rsidP="009E4DDB">
      <w:pPr>
        <w:pStyle w:val="a3"/>
      </w:pPr>
      <w:r>
        <w:t xml:space="preserve">в) данные, позволяющие определить место жительства, почтовый адрес, телефон и иные индивидуальные средства коммуникации руководителя муниципального учреждения, его супруги (супруга), детей и иных членов семьи; </w:t>
      </w:r>
    </w:p>
    <w:p w:rsidR="009E4DDB" w:rsidRDefault="009E4DDB" w:rsidP="009E4DDB">
      <w:pPr>
        <w:pStyle w:val="a3"/>
      </w:pPr>
      <w:r>
        <w:t xml:space="preserve">г) данные, позволяющие определить местонахождение объектов недвижимого имущества, принадлежащих руководителю муниципального учреждения, его супруге (супругу), детям, иным членам семьи на праве собственности или находящихся в их пользовании; </w:t>
      </w:r>
    </w:p>
    <w:p w:rsidR="009E4DDB" w:rsidRDefault="009E4DDB" w:rsidP="009E4DDB">
      <w:pPr>
        <w:pStyle w:val="a3"/>
      </w:pPr>
      <w:r>
        <w:t xml:space="preserve">д) информацию, отнесенную к </w:t>
      </w:r>
      <w:hyperlink r:id="rId6" w:history="1">
        <w:r>
          <w:rPr>
            <w:rStyle w:val="a4"/>
          </w:rPr>
          <w:t>государственной тайне</w:t>
        </w:r>
      </w:hyperlink>
      <w:r>
        <w:t xml:space="preserve"> или являющуюся </w:t>
      </w:r>
      <w:hyperlink r:id="rId7" w:history="1">
        <w:r>
          <w:rPr>
            <w:rStyle w:val="a4"/>
          </w:rPr>
          <w:t>конфиденциальной</w:t>
        </w:r>
      </w:hyperlink>
      <w:r>
        <w:t xml:space="preserve">. </w:t>
      </w:r>
    </w:p>
    <w:p w:rsidR="009E4DDB" w:rsidRDefault="009E4DDB" w:rsidP="009E4DDB">
      <w:pPr>
        <w:pStyle w:val="a3"/>
      </w:pPr>
      <w:r>
        <w:t xml:space="preserve">4. </w:t>
      </w:r>
      <w:proofErr w:type="gramStart"/>
      <w:r>
        <w:t xml:space="preserve">Сведения о доходах, об имуществе и обязательствах имущественного характера, указанные в </w:t>
      </w:r>
      <w:hyperlink r:id="rId8" w:anchor="Par15" w:history="1">
        <w:r>
          <w:rPr>
            <w:rStyle w:val="a4"/>
          </w:rPr>
          <w:t>пункте 2</w:t>
        </w:r>
      </w:hyperlink>
      <w:r>
        <w:t xml:space="preserve"> настоящего порядка, за весь период замещения руководителем муниципального учреждения должностей, замещение которых влечет за собой размещение его сведений о доходах, об имуществе и обязательствах имущественного характера, а также сведения о доходах,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>
        <w:t xml:space="preserve"> того органа или той организации, в котором (которой) служащий (работник) замещает должность, и ежегодно обновляются в течение 14 рабочих дней со дня истечения срока, установленного для их подачи. </w:t>
      </w:r>
    </w:p>
    <w:p w:rsidR="009E4DDB" w:rsidRDefault="009E4DDB" w:rsidP="009E4DDB">
      <w:pPr>
        <w:pStyle w:val="a3"/>
      </w:pPr>
      <w: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hyperlink r:id="rId9" w:anchor="Par15" w:history="1">
        <w:r>
          <w:rPr>
            <w:rStyle w:val="a4"/>
          </w:rPr>
          <w:t>пункте 2</w:t>
        </w:r>
      </w:hyperlink>
      <w:r>
        <w:t xml:space="preserve"> настоящего порядка обеспечивается </w:t>
      </w:r>
      <w:r>
        <w:lastRenderedPageBreak/>
        <w:t xml:space="preserve">должностным лицом администрации </w:t>
      </w:r>
      <w:proofErr w:type="spellStart"/>
      <w:r>
        <w:t>Кирсановского</w:t>
      </w:r>
      <w:proofErr w:type="spellEnd"/>
      <w:r>
        <w:t xml:space="preserve"> сельского поселения, ответственным за размещения сведений. </w:t>
      </w:r>
    </w:p>
    <w:p w:rsidR="009E4DDB" w:rsidRDefault="009E4DDB" w:rsidP="009E4DDB">
      <w:pPr>
        <w:pStyle w:val="a3"/>
      </w:pPr>
      <w:r>
        <w:t xml:space="preserve">6. Должностное лицо администрации: </w:t>
      </w:r>
    </w:p>
    <w:p w:rsidR="009E4DDB" w:rsidRDefault="009E4DDB" w:rsidP="009E4DDB">
      <w:pPr>
        <w:pStyle w:val="a3"/>
      </w:pPr>
      <w:r>
        <w:t xml:space="preserve">а) в течение трех рабочих дней со дня поступления запроса от общероссийского средства массовой информации сообщают о нем руководителю муниципального учреждения, в отношении которого поступил запрос; </w:t>
      </w:r>
    </w:p>
    <w:p w:rsidR="009E4DDB" w:rsidRDefault="009E4DDB" w:rsidP="009E4DDB">
      <w:pPr>
        <w:pStyle w:val="a3"/>
      </w:pPr>
      <w:r>
        <w:t xml:space="preserve"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</w:t>
      </w:r>
      <w:hyperlink r:id="rId10" w:anchor="Par15" w:history="1">
        <w:r>
          <w:rPr>
            <w:rStyle w:val="a4"/>
          </w:rPr>
          <w:t>пункте 2</w:t>
        </w:r>
      </w:hyperlink>
      <w:r>
        <w:t xml:space="preserve"> настоящего порядка, в том случае, если запрашиваемые сведения отсутствуют на официальном сайте. </w:t>
      </w:r>
    </w:p>
    <w:p w:rsidR="009E4DDB" w:rsidRDefault="009E4DDB" w:rsidP="009E4DDB">
      <w:pPr>
        <w:pStyle w:val="a3"/>
      </w:pPr>
      <w:r>
        <w:t xml:space="preserve">7. Должностное лицо, обеспечивающее размещение сведений о доходах, 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</w:t>
      </w:r>
    </w:p>
    <w:p w:rsidR="00EC57BA" w:rsidRPr="009E4DDB" w:rsidRDefault="00EC57BA" w:rsidP="009E4DDB">
      <w:bookmarkStart w:id="0" w:name="_GoBack"/>
      <w:bookmarkEnd w:id="0"/>
    </w:p>
    <w:sectPr w:rsidR="00EC57BA" w:rsidRPr="009E4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E"/>
    <w:rsid w:val="00086672"/>
    <w:rsid w:val="00091E8D"/>
    <w:rsid w:val="000C6DF5"/>
    <w:rsid w:val="00121E21"/>
    <w:rsid w:val="00157323"/>
    <w:rsid w:val="001E076E"/>
    <w:rsid w:val="003535A4"/>
    <w:rsid w:val="004165EC"/>
    <w:rsid w:val="00454525"/>
    <w:rsid w:val="005E245A"/>
    <w:rsid w:val="006014EF"/>
    <w:rsid w:val="007354C1"/>
    <w:rsid w:val="007534AE"/>
    <w:rsid w:val="007C6739"/>
    <w:rsid w:val="009E4DDB"/>
    <w:rsid w:val="00AD7522"/>
    <w:rsid w:val="00B215FE"/>
    <w:rsid w:val="00B54AE8"/>
    <w:rsid w:val="00B7213C"/>
    <w:rsid w:val="00BA04C9"/>
    <w:rsid w:val="00C5508E"/>
    <w:rsid w:val="00DA14C3"/>
    <w:rsid w:val="00DA6F91"/>
    <w:rsid w:val="00DB214F"/>
    <w:rsid w:val="00DD6CDE"/>
    <w:rsid w:val="00DE453E"/>
    <w:rsid w:val="00E7581E"/>
    <w:rsid w:val="00E80787"/>
    <w:rsid w:val="00E81CB8"/>
    <w:rsid w:val="00E85D3D"/>
    <w:rsid w:val="00EC57BA"/>
    <w:rsid w:val="00EE5A14"/>
    <w:rsid w:val="00F06F05"/>
    <w:rsid w:val="00F21FA3"/>
    <w:rsid w:val="00F745C6"/>
    <w:rsid w:val="00FA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0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45C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0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14E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F745C6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0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Desktop\kirsanovskoe.ru\documents\order\detail.php@id=259599.htm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Admin\Desktop\kirsanovskoe.ru\documents\order\consultantplus_3a\offline\ref=add762740727f94b3b0307a9c5d34b429071f5fab91e0d97b229836542b553e7b826c974b932abp3t9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kirsanovskoe.ru\documents\order\consultantplus_3a\offline\ref=add762740727f94b3b0307a9c5d34b429c77fbfbbc1e0d97b229836542b553e7b826c974b932aap3tbn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Admin\Desktop\kirsanovskoe.ru\documents\order\detail.php@id=259599.htm" TargetMode="External"/><Relationship Id="rId10" Type="http://schemas.openxmlformats.org/officeDocument/2006/relationships/hyperlink" Target="file:///C:\Users\Admin\Desktop\kirsanovskoe.ru\documents\order\detail.php@id=259599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Desktop\kirsanovskoe.ru\documents\order\detail.php@id=25959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1130</Words>
  <Characters>6447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69</cp:revision>
  <dcterms:created xsi:type="dcterms:W3CDTF">2018-02-19T17:00:00Z</dcterms:created>
  <dcterms:modified xsi:type="dcterms:W3CDTF">2018-02-19T17:45:00Z</dcterms:modified>
</cp:coreProperties>
</file>