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A" w:rsidRPr="00D91C3A" w:rsidRDefault="00D91C3A" w:rsidP="00D91C3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D91C3A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566FA1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КИРСАНОВСКОГО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5F0407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70B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________20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4509D" w:rsidRPr="0028670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</w:t>
      </w:r>
    </w:p>
    <w:p w:rsidR="004B577D" w:rsidRPr="0028670B" w:rsidRDefault="00566FA1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Кирсановка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70B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83800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566FA1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D269D1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28670B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756A9">
        <w:rPr>
          <w:rFonts w:ascii="Times New Roman" w:hAnsi="Times New Roman" w:cs="Times New Roman"/>
          <w:b w:val="0"/>
          <w:sz w:val="28"/>
          <w:szCs w:val="28"/>
        </w:rPr>
        <w:t>16.11.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 2015 г. № </w:t>
      </w:r>
      <w:r w:rsidR="007756A9">
        <w:rPr>
          <w:rFonts w:ascii="Times New Roman" w:hAnsi="Times New Roman" w:cs="Times New Roman"/>
          <w:b w:val="0"/>
          <w:sz w:val="28"/>
          <w:szCs w:val="28"/>
        </w:rPr>
        <w:t>77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566FA1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Кирсановского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8670B">
        <w:rPr>
          <w:rFonts w:ascii="Times New Roman" w:hAnsi="Times New Roman"/>
          <w:sz w:val="28"/>
          <w:szCs w:val="28"/>
        </w:rPr>
        <w:t>О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566FA1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</w:t>
      </w:r>
      <w:r w:rsidR="007756A9">
        <w:rPr>
          <w:rFonts w:ascii="Times New Roman" w:hAnsi="Times New Roman" w:cs="Times New Roman"/>
          <w:b w:val="0"/>
          <w:sz w:val="28"/>
          <w:szCs w:val="28"/>
        </w:rPr>
        <w:t>ласти от 16.11.2015 г. № 77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566FA1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566FA1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509D" w:rsidRPr="0028670B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1.1.В подпункте 2.4.1 пункта 2.4 раздела 2 регламента слова «восемнадцати» заменить словами «четырнадцати»;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1.2. Название пункта 2.8 раздела 2 изложить в следующей редакции: 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proofErr w:type="gramStart"/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.»;</w:t>
      </w:r>
      <w:proofErr w:type="gramEnd"/>
    </w:p>
    <w:p w:rsidR="0034509D" w:rsidRPr="0028670B" w:rsidRDefault="0034509D" w:rsidP="007756A9">
      <w:pPr>
        <w:autoSpaceDE w:val="0"/>
        <w:autoSpaceDN w:val="0"/>
        <w:adjustRightInd w:val="0"/>
        <w:ind w:firstLine="0"/>
        <w:outlineLvl w:val="2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 xml:space="preserve">          1.3. Пункт 2.8.раздела 2 дополнить подпунктом 2.8.3 следующего содержания: «2.8.3.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.».</w:t>
      </w:r>
      <w:proofErr w:type="gramEnd"/>
    </w:p>
    <w:p w:rsidR="0034509D" w:rsidRPr="0028670B" w:rsidRDefault="00752065" w:rsidP="007756A9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1.4.Пункт 2.14»</w:t>
      </w:r>
      <w:r w:rsidR="0028670B" w:rsidRPr="0028670B">
        <w:rPr>
          <w:rFonts w:ascii="Times New Roman" w:hAnsi="Times New Roman"/>
          <w:sz w:val="28"/>
          <w:szCs w:val="28"/>
        </w:rPr>
        <w:t xml:space="preserve"> раздела 2</w:t>
      </w:r>
      <w:r w:rsidRPr="002867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52065" w:rsidRPr="0028670B" w:rsidRDefault="00752065" w:rsidP="007756A9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«2.14.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Иные требования, в том числе учитывающие</w:t>
      </w:r>
      <w:r w:rsidR="007756A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особенности предоставления муниципальной услуги</w:t>
      </w:r>
      <w:r w:rsidR="007756A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многофункциональных центрах и особенности</w:t>
      </w:r>
      <w:r w:rsidR="007756A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предоставления муниципальной услуги</w:t>
      </w:r>
      <w:r w:rsidR="007756A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электронной форме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.1. Прием заявителей (прием и выдача документов) осуществляется специалистами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.2. Прием заявителей специалистами осуществляется в соответствии с графиком (режимом) работы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.3. Заявителям обеспечивается возможность копирования формы заявления, размещенного на официальном сайте администрации </w:t>
      </w:r>
      <w:r w:rsidR="00D91C3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в сети Интернет, на Едином портале государственных и муниципальных услуг (функций), Портале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.4.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.5. Заявление и документы, предоставляемые в форме электронных документов, подписываются в соответствии с требованиями законодательства Российской Федерации усиленной квалифицированной электронной подписью.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.6. 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его реквизиты.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.7. Средства электронной подписи, применяемые при подаче заявлений и прилагаемых к заявлениям электронных документов, должны быть сертифицированы в соответствии с законодательством Российской Федерации.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.8. Предоставление заявления и прилагаемых к нему документов (сведений) в форме электронных документов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.»;</w:t>
      </w:r>
      <w:proofErr w:type="gramEnd"/>
    </w:p>
    <w:p w:rsidR="00752065" w:rsidRPr="0028670B" w:rsidRDefault="0028670B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1.5. Название раздела 3 регламента изложить в следующей редакции:</w:t>
      </w:r>
    </w:p>
    <w:p w:rsidR="0028670B" w:rsidRPr="0028670B" w:rsidRDefault="0028670B" w:rsidP="0028670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28670B" w:rsidRPr="0028670B">
        <w:rPr>
          <w:rFonts w:ascii="Times New Roman" w:hAnsi="Times New Roman"/>
          <w:bCs/>
          <w:sz w:val="28"/>
          <w:szCs w:val="28"/>
        </w:rPr>
        <w:t>момента его обнародования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566FA1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814366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3191" w:type="dxa"/>
          </w:tcPr>
          <w:p w:rsidR="0028670B" w:rsidRDefault="00814366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66FA1">
              <w:rPr>
                <w:rFonts w:ascii="Times New Roman" w:hAnsi="Times New Roman"/>
                <w:sz w:val="28"/>
                <w:szCs w:val="28"/>
              </w:rPr>
              <w:t>А.И.Стародубцев</w:t>
            </w:r>
          </w:p>
        </w:tc>
      </w:tr>
    </w:tbl>
    <w:p w:rsidR="0028670B" w:rsidRPr="0028670B" w:rsidRDefault="00286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FC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3B410B"/>
    <w:rsid w:val="00411DDB"/>
    <w:rsid w:val="00450306"/>
    <w:rsid w:val="004B577D"/>
    <w:rsid w:val="00524EBE"/>
    <w:rsid w:val="00555D2C"/>
    <w:rsid w:val="00566FA1"/>
    <w:rsid w:val="00573ABC"/>
    <w:rsid w:val="005C06FD"/>
    <w:rsid w:val="005F0407"/>
    <w:rsid w:val="0062056D"/>
    <w:rsid w:val="00655115"/>
    <w:rsid w:val="006A312F"/>
    <w:rsid w:val="006C4F7C"/>
    <w:rsid w:val="006E0D4E"/>
    <w:rsid w:val="00711691"/>
    <w:rsid w:val="00720C30"/>
    <w:rsid w:val="0074364A"/>
    <w:rsid w:val="00750D97"/>
    <w:rsid w:val="00752065"/>
    <w:rsid w:val="007756A9"/>
    <w:rsid w:val="0078224A"/>
    <w:rsid w:val="007A6D34"/>
    <w:rsid w:val="007D6CA2"/>
    <w:rsid w:val="00814366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7603D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C3314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Администрация Кирс</cp:lastModifiedBy>
  <cp:revision>31</cp:revision>
  <dcterms:created xsi:type="dcterms:W3CDTF">2015-12-24T09:04:00Z</dcterms:created>
  <dcterms:modified xsi:type="dcterms:W3CDTF">2019-01-29T12:00:00Z</dcterms:modified>
</cp:coreProperties>
</file>