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B6" w:rsidRPr="00F13481" w:rsidRDefault="00241EB6" w:rsidP="000F3DFD">
      <w:pPr>
        <w:ind w:firstLine="709"/>
        <w:jc w:val="center"/>
        <w:rPr>
          <w:rFonts w:ascii="Times New Roman" w:hAnsi="Times New Roman"/>
          <w:b/>
          <w:sz w:val="28"/>
          <w:szCs w:val="28"/>
        </w:rPr>
      </w:pPr>
      <w:r w:rsidRPr="00F13481">
        <w:rPr>
          <w:rFonts w:ascii="Times New Roman" w:hAnsi="Times New Roman"/>
          <w:b/>
          <w:sz w:val="28"/>
          <w:szCs w:val="28"/>
        </w:rPr>
        <w:t>АДМИНИСТРАЦИЯ</w:t>
      </w:r>
    </w:p>
    <w:p w:rsidR="00241EB6" w:rsidRPr="00F13481" w:rsidRDefault="00F13481" w:rsidP="000F3DFD">
      <w:pPr>
        <w:ind w:firstLine="709"/>
        <w:jc w:val="center"/>
        <w:rPr>
          <w:rFonts w:ascii="Times New Roman" w:hAnsi="Times New Roman"/>
          <w:b/>
          <w:sz w:val="28"/>
          <w:szCs w:val="28"/>
        </w:rPr>
      </w:pPr>
      <w:r w:rsidRPr="00F13481">
        <w:rPr>
          <w:rFonts w:ascii="Times New Roman" w:hAnsi="Times New Roman"/>
          <w:b/>
          <w:sz w:val="28"/>
          <w:szCs w:val="28"/>
        </w:rPr>
        <w:t xml:space="preserve">КИРСАНОВСКОГО </w:t>
      </w:r>
      <w:r w:rsidR="00241EB6" w:rsidRPr="00F13481">
        <w:rPr>
          <w:rFonts w:ascii="Times New Roman" w:hAnsi="Times New Roman"/>
          <w:b/>
          <w:sz w:val="28"/>
          <w:szCs w:val="28"/>
        </w:rPr>
        <w:t>СЕЛЬСКОГО ПОСЕЛЕНИЯ</w:t>
      </w:r>
    </w:p>
    <w:p w:rsidR="00241EB6" w:rsidRPr="00F13481" w:rsidRDefault="00241EB6" w:rsidP="000F3DFD">
      <w:pPr>
        <w:ind w:firstLine="709"/>
        <w:jc w:val="center"/>
        <w:rPr>
          <w:rFonts w:ascii="Times New Roman" w:hAnsi="Times New Roman"/>
          <w:b/>
          <w:sz w:val="28"/>
          <w:szCs w:val="28"/>
        </w:rPr>
      </w:pPr>
      <w:r w:rsidRPr="00F13481">
        <w:rPr>
          <w:rFonts w:ascii="Times New Roman" w:hAnsi="Times New Roman"/>
          <w:b/>
          <w:sz w:val="28"/>
          <w:szCs w:val="28"/>
        </w:rPr>
        <w:t>ГРИБАНОВСКОГО МУНИЦИПАЛЬНОГО РАЙОНА</w:t>
      </w:r>
    </w:p>
    <w:p w:rsidR="00241EB6" w:rsidRPr="00F13481" w:rsidRDefault="00241EB6" w:rsidP="000F3DFD">
      <w:pPr>
        <w:ind w:firstLine="709"/>
        <w:jc w:val="center"/>
        <w:rPr>
          <w:rFonts w:ascii="Times New Roman" w:hAnsi="Times New Roman"/>
          <w:b/>
          <w:sz w:val="28"/>
          <w:szCs w:val="28"/>
        </w:rPr>
      </w:pPr>
      <w:r w:rsidRPr="00F13481">
        <w:rPr>
          <w:rFonts w:ascii="Times New Roman" w:hAnsi="Times New Roman"/>
          <w:b/>
          <w:sz w:val="28"/>
          <w:szCs w:val="28"/>
        </w:rPr>
        <w:t>ВОРОНЕЖСКОЙ ОБЛАСТИ</w:t>
      </w:r>
    </w:p>
    <w:p w:rsidR="00241EB6" w:rsidRPr="00F13481" w:rsidRDefault="00241EB6" w:rsidP="000F3DFD">
      <w:pPr>
        <w:ind w:firstLine="709"/>
        <w:jc w:val="center"/>
        <w:rPr>
          <w:rFonts w:ascii="Times New Roman" w:hAnsi="Times New Roman"/>
          <w:b/>
          <w:sz w:val="28"/>
          <w:szCs w:val="28"/>
        </w:rPr>
      </w:pPr>
    </w:p>
    <w:p w:rsidR="00241EB6" w:rsidRPr="00F13481" w:rsidRDefault="00241EB6" w:rsidP="000F3DFD">
      <w:pPr>
        <w:ind w:firstLine="709"/>
        <w:jc w:val="center"/>
        <w:rPr>
          <w:rFonts w:ascii="Times New Roman" w:hAnsi="Times New Roman"/>
          <w:b/>
          <w:sz w:val="28"/>
          <w:szCs w:val="28"/>
        </w:rPr>
      </w:pPr>
      <w:r w:rsidRPr="00F13481">
        <w:rPr>
          <w:rFonts w:ascii="Times New Roman" w:hAnsi="Times New Roman"/>
          <w:b/>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F13481" w:rsidP="000F3DFD">
      <w:pPr>
        <w:tabs>
          <w:tab w:val="left" w:pos="1172"/>
        </w:tabs>
        <w:ind w:firstLine="709"/>
        <w:rPr>
          <w:rFonts w:ascii="Times New Roman" w:hAnsi="Times New Roman"/>
          <w:sz w:val="28"/>
          <w:szCs w:val="28"/>
        </w:rPr>
      </w:pPr>
      <w:r>
        <w:rPr>
          <w:rFonts w:ascii="Times New Roman" w:hAnsi="Times New Roman"/>
          <w:sz w:val="28"/>
          <w:szCs w:val="28"/>
        </w:rPr>
        <w:t>от «15</w:t>
      </w:r>
      <w:r w:rsidR="00241EB6" w:rsidRPr="000F3DFD">
        <w:rPr>
          <w:rFonts w:ascii="Times New Roman" w:hAnsi="Times New Roman"/>
          <w:sz w:val="28"/>
          <w:szCs w:val="28"/>
        </w:rPr>
        <w:t xml:space="preserve">» </w:t>
      </w:r>
      <w:r>
        <w:rPr>
          <w:rFonts w:ascii="Times New Roman" w:hAnsi="Times New Roman"/>
          <w:sz w:val="28"/>
          <w:szCs w:val="28"/>
        </w:rPr>
        <w:t>сентября 2023 г. № 47</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 xml:space="preserve">с. </w:t>
      </w:r>
      <w:r w:rsidR="00F13481">
        <w:rPr>
          <w:rFonts w:ascii="Times New Roman" w:hAnsi="Times New Roman"/>
          <w:sz w:val="28"/>
          <w:szCs w:val="28"/>
        </w:rPr>
        <w:t>Кирсановка</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F13481">
        <w:rPr>
          <w:rFonts w:ascii="Times New Roman" w:hAnsi="Times New Roman" w:cs="Times New Roman"/>
          <w:b w:val="0"/>
          <w:sz w:val="28"/>
          <w:szCs w:val="28"/>
        </w:rPr>
        <w:t>Кирсановского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13481">
        <w:t xml:space="preserve">Кирсановского </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F13481">
        <w:t>Кирсановского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F13481">
        <w:t>Кирсановского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00F13481">
        <w:rPr>
          <w:rFonts w:ascii="Times New Roman" w:hAnsi="Times New Roman" w:cs="Times New Roman"/>
          <w:b w:val="0"/>
          <w:sz w:val="28"/>
          <w:szCs w:val="28"/>
        </w:rPr>
        <w:t>«12</w:t>
      </w:r>
      <w:r w:rsidRPr="000F3DFD">
        <w:rPr>
          <w:rFonts w:ascii="Times New Roman" w:hAnsi="Times New Roman" w:cs="Times New Roman"/>
          <w:b w:val="0"/>
          <w:sz w:val="28"/>
          <w:szCs w:val="28"/>
        </w:rPr>
        <w:t>»</w:t>
      </w:r>
      <w:r w:rsidR="00F13481">
        <w:rPr>
          <w:rFonts w:ascii="Times New Roman" w:hAnsi="Times New Roman" w:cs="Times New Roman"/>
          <w:b w:val="0"/>
          <w:sz w:val="28"/>
          <w:szCs w:val="28"/>
        </w:rPr>
        <w:t xml:space="preserve"> мая </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F13481">
        <w:rPr>
          <w:rFonts w:ascii="Times New Roman" w:hAnsi="Times New Roman" w:cs="Times New Roman"/>
          <w:b w:val="0"/>
          <w:sz w:val="28"/>
          <w:szCs w:val="28"/>
        </w:rPr>
        <w:t xml:space="preserve">12 </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F13481" w:rsidRPr="00F13481">
        <w:rPr>
          <w:rFonts w:ascii="Times New Roman" w:hAnsi="Times New Roman" w:cs="Times New Roman"/>
          <w:b w:val="0"/>
        </w:rPr>
        <w:t>Кирсановского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F13481" w:rsidP="000F3DFD">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«13</w:t>
      </w:r>
      <w:r w:rsidR="00A71FC9" w:rsidRPr="000F3DFD">
        <w:rPr>
          <w:rFonts w:ascii="Times New Roman" w:hAnsi="Times New Roman" w:cs="Times New Roman"/>
          <w:b w:val="0"/>
          <w:sz w:val="28"/>
          <w:szCs w:val="28"/>
        </w:rPr>
        <w:t>»</w:t>
      </w:r>
      <w:r>
        <w:rPr>
          <w:rFonts w:ascii="Times New Roman" w:hAnsi="Times New Roman" w:cs="Times New Roman"/>
          <w:b w:val="0"/>
          <w:sz w:val="28"/>
          <w:szCs w:val="28"/>
        </w:rPr>
        <w:t xml:space="preserve"> апреля </w:t>
      </w:r>
      <w:r w:rsidR="00B90CE5" w:rsidRPr="000F3DFD">
        <w:rPr>
          <w:rFonts w:ascii="Times New Roman" w:hAnsi="Times New Roman" w:cs="Times New Roman"/>
          <w:b w:val="0"/>
          <w:sz w:val="28"/>
          <w:szCs w:val="28"/>
        </w:rPr>
        <w:t xml:space="preserve"> 2022 </w:t>
      </w:r>
      <w:r>
        <w:rPr>
          <w:rFonts w:ascii="Times New Roman" w:hAnsi="Times New Roman" w:cs="Times New Roman"/>
          <w:b w:val="0"/>
          <w:sz w:val="28"/>
          <w:szCs w:val="28"/>
        </w:rPr>
        <w:t>г. №14</w:t>
      </w:r>
      <w:r w:rsidR="00A71FC9"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Pr>
          <w:rFonts w:ascii="Times New Roman" w:hAnsi="Times New Roman" w:cs="Times New Roman"/>
          <w:b w:val="0"/>
          <w:sz w:val="28"/>
          <w:szCs w:val="28"/>
        </w:rPr>
        <w:t>Кирсановского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6D64D4" w:rsidRPr="006D64D4" w:rsidRDefault="006D64D4" w:rsidP="006D64D4">
      <w:pPr>
        <w:ind w:right="-2" w:firstLine="709"/>
        <w:contextualSpacing/>
        <w:outlineLvl w:val="2"/>
        <w:rPr>
          <w:rFonts w:ascii="Times New Roman" w:hAnsi="Times New Roman"/>
          <w:sz w:val="28"/>
          <w:szCs w:val="28"/>
        </w:rPr>
      </w:pPr>
      <w:proofErr w:type="gramStart"/>
      <w:r w:rsidRPr="006D64D4">
        <w:rPr>
          <w:rFonts w:ascii="Times New Roman" w:hAnsi="Times New Roman"/>
          <w:sz w:val="28"/>
          <w:szCs w:val="28"/>
        </w:rPr>
        <w:t>-от «20» апреля 2023г. № 23 «О внесении изменений в административный регламент администрации Кирсановского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12.05.2021г. № 12</w:t>
      </w:r>
      <w:proofErr w:type="gramEnd"/>
    </w:p>
    <w:p w:rsidR="00B90CE5" w:rsidRPr="000F3DFD" w:rsidRDefault="00B90CE5" w:rsidP="006D64D4">
      <w:pPr>
        <w:ind w:right="-2"/>
        <w:contextualSpacing/>
        <w:outlineLvl w:val="2"/>
        <w:rPr>
          <w:rFonts w:ascii="Times New Roman" w:hAnsi="Times New Roman"/>
          <w:sz w:val="28"/>
          <w:szCs w:val="28"/>
        </w:rPr>
      </w:pPr>
      <w:r w:rsidRPr="000F3DFD">
        <w:rPr>
          <w:rFonts w:ascii="Times New Roman" w:hAnsi="Times New Roman"/>
          <w:sz w:val="28"/>
          <w:szCs w:val="28"/>
        </w:rPr>
        <w:t>3.Настоящее постановление вступает в силу со дня его официального опубликования в вестнике муниципальных правовых актов</w:t>
      </w:r>
      <w:r w:rsidR="00F13481">
        <w:rPr>
          <w:rFonts w:ascii="Times New Roman" w:hAnsi="Times New Roman"/>
          <w:sz w:val="28"/>
          <w:szCs w:val="28"/>
        </w:rPr>
        <w:t xml:space="preserve"> Кирсановского</w:t>
      </w:r>
      <w:r w:rsidRPr="000F3DFD">
        <w:rPr>
          <w:rFonts w:ascii="Times New Roman" w:hAnsi="Times New Roman"/>
          <w:sz w:val="28"/>
          <w:szCs w:val="28"/>
        </w:rPr>
        <w:t xml:space="preserve"> сельского поселения и размещения на официальном сайте </w:t>
      </w:r>
      <w:r w:rsidR="00F13481">
        <w:rPr>
          <w:rFonts w:ascii="Times New Roman" w:hAnsi="Times New Roman"/>
          <w:sz w:val="28"/>
          <w:szCs w:val="28"/>
        </w:rPr>
        <w:t xml:space="preserve">Кирсановского </w:t>
      </w:r>
      <w:r w:rsidRPr="000F3DFD">
        <w:rPr>
          <w:rFonts w:ascii="Times New Roman" w:hAnsi="Times New Roman"/>
          <w:sz w:val="28"/>
          <w:szCs w:val="28"/>
        </w:rPr>
        <w:t xml:space="preserve">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tblPr>
      <w:tblGrid>
        <w:gridCol w:w="3284"/>
        <w:gridCol w:w="3285"/>
        <w:gridCol w:w="3285"/>
      </w:tblGrid>
      <w:tr w:rsidR="000F3DFD" w:rsidRPr="000F3DFD" w:rsidTr="00F13481">
        <w:trPr>
          <w:trHeight w:val="461"/>
        </w:trPr>
        <w:tc>
          <w:tcPr>
            <w:tcW w:w="3284" w:type="dxa"/>
            <w:hideMark/>
          </w:tcPr>
          <w:p w:rsidR="00A05783" w:rsidRDefault="00A05783" w:rsidP="000F3DFD">
            <w:pPr>
              <w:ind w:firstLine="709"/>
              <w:rPr>
                <w:rFonts w:ascii="Times New Roman" w:hAnsi="Times New Roman"/>
                <w:sz w:val="28"/>
                <w:szCs w:val="28"/>
                <w:lang w:eastAsia="en-US"/>
              </w:rPr>
            </w:pPr>
          </w:p>
          <w:p w:rsidR="00B90CE5" w:rsidRPr="000F3DFD" w:rsidRDefault="00B90CE5" w:rsidP="00A05783">
            <w:pPr>
              <w:ind w:firstLine="0"/>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A05783" w:rsidRDefault="00A05783" w:rsidP="00F13481">
            <w:pPr>
              <w:ind w:firstLine="709"/>
              <w:rPr>
                <w:rFonts w:ascii="Times New Roman" w:hAnsi="Times New Roman"/>
                <w:sz w:val="28"/>
                <w:szCs w:val="28"/>
                <w:lang w:eastAsia="en-US"/>
              </w:rPr>
            </w:pPr>
          </w:p>
          <w:p w:rsidR="00B90CE5" w:rsidRPr="000F3DFD" w:rsidRDefault="00F13481" w:rsidP="00F13481">
            <w:pPr>
              <w:ind w:firstLine="709"/>
              <w:rPr>
                <w:rFonts w:ascii="Times New Roman" w:hAnsi="Times New Roman"/>
                <w:sz w:val="28"/>
                <w:szCs w:val="28"/>
                <w:lang w:eastAsia="en-US"/>
              </w:rPr>
            </w:pPr>
            <w:r>
              <w:rPr>
                <w:rFonts w:ascii="Times New Roman" w:hAnsi="Times New Roman"/>
                <w:sz w:val="28"/>
                <w:szCs w:val="28"/>
                <w:lang w:eastAsia="en-US"/>
              </w:rPr>
              <w:t>Е.В.Анисимов</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F13481" w:rsidP="000F3DFD">
      <w:pPr>
        <w:ind w:firstLine="709"/>
        <w:jc w:val="right"/>
        <w:rPr>
          <w:rFonts w:ascii="Times New Roman" w:hAnsi="Times New Roman"/>
          <w:sz w:val="28"/>
          <w:szCs w:val="28"/>
        </w:rPr>
      </w:pPr>
      <w:r>
        <w:rPr>
          <w:rFonts w:ascii="Times New Roman" w:hAnsi="Times New Roman"/>
          <w:sz w:val="28"/>
          <w:szCs w:val="28"/>
        </w:rPr>
        <w:t xml:space="preserve">Кирсановского </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F13481" w:rsidP="000F3DFD">
      <w:pPr>
        <w:ind w:firstLine="709"/>
        <w:jc w:val="right"/>
        <w:rPr>
          <w:rFonts w:ascii="Times New Roman" w:hAnsi="Times New Roman"/>
          <w:sz w:val="28"/>
          <w:szCs w:val="28"/>
        </w:rPr>
      </w:pPr>
      <w:r>
        <w:rPr>
          <w:rFonts w:ascii="Times New Roman" w:hAnsi="Times New Roman"/>
          <w:sz w:val="28"/>
          <w:szCs w:val="28"/>
        </w:rPr>
        <w:t xml:space="preserve"> от «15</w:t>
      </w:r>
      <w:r w:rsidR="00B90CE5" w:rsidRPr="000F3DFD">
        <w:rPr>
          <w:rFonts w:ascii="Times New Roman" w:hAnsi="Times New Roman"/>
          <w:sz w:val="28"/>
          <w:szCs w:val="28"/>
        </w:rPr>
        <w:t>»</w:t>
      </w:r>
      <w:r>
        <w:rPr>
          <w:rFonts w:ascii="Times New Roman" w:hAnsi="Times New Roman"/>
          <w:sz w:val="28"/>
          <w:szCs w:val="28"/>
        </w:rPr>
        <w:t xml:space="preserve">сентября </w:t>
      </w:r>
      <w:r w:rsidRPr="000F3DFD">
        <w:rPr>
          <w:rFonts w:ascii="Times New Roman" w:hAnsi="Times New Roman"/>
          <w:sz w:val="28"/>
          <w:szCs w:val="28"/>
        </w:rPr>
        <w:t xml:space="preserve"> </w:t>
      </w:r>
      <w:r>
        <w:rPr>
          <w:rFonts w:ascii="Times New Roman" w:hAnsi="Times New Roman"/>
          <w:sz w:val="28"/>
          <w:szCs w:val="28"/>
        </w:rPr>
        <w:t>2023 г. № 47</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F13481">
        <w:rPr>
          <w:i w:val="0"/>
          <w:sz w:val="28"/>
          <w:szCs w:val="28"/>
        </w:rPr>
        <w:t>Кирсановского</w:t>
      </w:r>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F13481">
        <w:rPr>
          <w:i w:val="0"/>
          <w:sz w:val="28"/>
          <w:szCs w:val="28"/>
        </w:rPr>
        <w:t>Кирсановского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F13481">
        <w:rPr>
          <w:i w:val="0"/>
          <w:sz w:val="28"/>
          <w:szCs w:val="28"/>
        </w:rPr>
        <w:t>Кирсановского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F13481" w:rsidRPr="00F13481">
        <w:rPr>
          <w:sz w:val="28"/>
          <w:szCs w:val="28"/>
        </w:rPr>
        <w:t xml:space="preserve">Кирсановского </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0F3DFD">
        <w:rPr>
          <w:rFonts w:ascii="Times New Roman" w:eastAsiaTheme="minorHAnsi" w:hAnsi="Times New Roman"/>
          <w:sz w:val="28"/>
          <w:szCs w:val="28"/>
          <w:lang w:eastAsia="en-US"/>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lastRenderedPageBreak/>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муниципально-частном</w:t>
      </w:r>
      <w:proofErr w:type="spellEnd"/>
      <w:r w:rsidRPr="000F3DFD">
        <w:rPr>
          <w:rFonts w:ascii="Times New Roman" w:eastAsiaTheme="minorHAnsi" w:hAnsi="Times New Roman"/>
          <w:sz w:val="28"/>
          <w:szCs w:val="28"/>
          <w:lang w:eastAsia="en-US"/>
        </w:rPr>
        <w:t xml:space="preserve">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w:t>
      </w:r>
      <w:r w:rsidRPr="000F3DFD">
        <w:rPr>
          <w:rFonts w:ascii="Times New Roman" w:eastAsiaTheme="minorHAnsi" w:hAnsi="Times New Roman"/>
          <w:sz w:val="28"/>
          <w:szCs w:val="28"/>
          <w:lang w:eastAsia="en-US"/>
        </w:rPr>
        <w:lastRenderedPageBreak/>
        <w:t>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w:t>
      </w:r>
      <w:r w:rsidRPr="000F3DFD">
        <w:rPr>
          <w:rFonts w:ascii="Times New Roman" w:hAnsi="Times New Roman"/>
          <w:sz w:val="28"/>
          <w:szCs w:val="28"/>
        </w:rPr>
        <w:lastRenderedPageBreak/>
        <w:t xml:space="preserve">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w:t>
      </w:r>
      <w:r w:rsidR="00E97BE1" w:rsidRPr="000F3DFD">
        <w:rPr>
          <w:sz w:val="28"/>
          <w:szCs w:val="28"/>
        </w:rPr>
        <w:lastRenderedPageBreak/>
        <w:t xml:space="preserve">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F13481" w:rsidRPr="00F13481">
        <w:rPr>
          <w:sz w:val="28"/>
          <w:szCs w:val="28"/>
        </w:rPr>
        <w:t>Кирсановского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t>3.2.</w:t>
      </w:r>
      <w:r w:rsidR="00F7504A" w:rsidRPr="000F3DFD">
        <w:rPr>
          <w:sz w:val="28"/>
          <w:szCs w:val="28"/>
        </w:rPr>
        <w:t>На официальном сайте Администрации (http://</w:t>
      </w:r>
      <w:r w:rsidR="006972B1" w:rsidRPr="000F3DFD">
        <w:rPr>
          <w:sz w:val="28"/>
          <w:szCs w:val="28"/>
        </w:rPr>
        <w:t>_</w:t>
      </w:r>
      <w:r w:rsidR="00F13481" w:rsidRPr="00F13481">
        <w:t xml:space="preserve"> </w:t>
      </w:r>
      <w:proofErr w:type="spellStart"/>
      <w:r w:rsidR="00F13481" w:rsidRPr="00F13481">
        <w:rPr>
          <w:sz w:val="28"/>
          <w:szCs w:val="28"/>
        </w:rPr>
        <w:t>kirs-grib.ru</w:t>
      </w:r>
      <w:proofErr w:type="spellEnd"/>
      <w:r w:rsidR="00F13481" w:rsidRPr="00F13481">
        <w:rPr>
          <w:sz w:val="28"/>
          <w:szCs w:val="28"/>
        </w:rPr>
        <w:t>.</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lastRenderedPageBreak/>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w:t>
      </w:r>
      <w:r w:rsidR="00F7504A" w:rsidRPr="000F3DFD">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F13481">
        <w:rPr>
          <w:sz w:val="28"/>
          <w:szCs w:val="28"/>
        </w:rPr>
        <w:t>Кирсановского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F13481">
        <w:rPr>
          <w:rFonts w:ascii="Times New Roman" w:hAnsi="Times New Roman"/>
          <w:sz w:val="28"/>
          <w:szCs w:val="28"/>
        </w:rPr>
        <w:t xml:space="preserve">Кирсановского </w:t>
      </w:r>
      <w:r w:rsidR="00856E51" w:rsidRPr="000F3DFD">
        <w:rPr>
          <w:rFonts w:ascii="Times New Roman" w:hAnsi="Times New Roman"/>
          <w:sz w:val="28"/>
          <w:szCs w:val="28"/>
        </w:rPr>
        <w:t xml:space="preserve"> сельского поселения Грибановского муниципального района </w:t>
      </w:r>
      <w:r w:rsidR="00856E51" w:rsidRPr="000F3DFD">
        <w:rPr>
          <w:rFonts w:ascii="Times New Roman" w:hAnsi="Times New Roman"/>
          <w:sz w:val="28"/>
          <w:szCs w:val="28"/>
        </w:rPr>
        <w:lastRenderedPageBreak/>
        <w:t>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F13481">
        <w:rPr>
          <w:rFonts w:ascii="Times New Roman" w:hAnsi="Times New Roman"/>
          <w:sz w:val="28"/>
          <w:szCs w:val="28"/>
        </w:rPr>
        <w:t>Кирсановского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lastRenderedPageBreak/>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 xml:space="preserve">Приказом </w:t>
      </w:r>
      <w:proofErr w:type="spellStart"/>
      <w:r w:rsidRPr="000F3DFD">
        <w:rPr>
          <w:rFonts w:ascii="Times New Roman" w:eastAsiaTheme="minorHAnsi" w:hAnsi="Times New Roman"/>
          <w:sz w:val="28"/>
          <w:szCs w:val="28"/>
          <w:lang w:eastAsia="en-US"/>
        </w:rPr>
        <w:t>Росреестра</w:t>
      </w:r>
      <w:proofErr w:type="spellEnd"/>
      <w:r w:rsidRPr="000F3DFD">
        <w:rPr>
          <w:rFonts w:ascii="Times New Roman" w:eastAsiaTheme="minorHAnsi" w:hAnsi="Times New Roman"/>
          <w:sz w:val="28"/>
          <w:szCs w:val="28"/>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w:t>
      </w:r>
      <w:r w:rsidR="00A05783" w:rsidRPr="00A05783">
        <w:t xml:space="preserve"> </w:t>
      </w:r>
      <w:proofErr w:type="spellStart"/>
      <w:r w:rsidR="00A05783" w:rsidRPr="00A05783">
        <w:rPr>
          <w:sz w:val="28"/>
          <w:szCs w:val="28"/>
        </w:rPr>
        <w:t>kirs-grib.ru</w:t>
      </w:r>
      <w:proofErr w:type="spellEnd"/>
      <w:r w:rsidR="00A05783" w:rsidRPr="00A05783">
        <w:rPr>
          <w:sz w:val="28"/>
          <w:szCs w:val="28"/>
        </w:rPr>
        <w:t>.</w:t>
      </w:r>
      <w:r w:rsidR="00F7504A" w:rsidRPr="000F3DFD">
        <w:rPr>
          <w:sz w:val="28"/>
          <w:szCs w:val="28"/>
        </w:rPr>
        <w:t>.</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r w:rsidR="008E32EB" w:rsidRPr="000F3DFD">
        <w:rPr>
          <w:rFonts w:ascii="Times New Roman" w:hAnsi="Times New Roman"/>
          <w:sz w:val="28"/>
          <w:szCs w:val="28"/>
        </w:rPr>
        <w:lastRenderedPageBreak/>
        <w:t>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lastRenderedPageBreak/>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w:t>
      </w:r>
      <w:r w:rsidR="00667BC8" w:rsidRPr="000F3DFD">
        <w:rPr>
          <w:rFonts w:ascii="Times New Roman" w:hAnsi="Times New Roman"/>
          <w:sz w:val="28"/>
          <w:szCs w:val="28"/>
        </w:rPr>
        <w:lastRenderedPageBreak/>
        <w:t xml:space="preserve">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w:t>
      </w:r>
      <w:r w:rsidR="001957A8" w:rsidRPr="000F3DFD">
        <w:rPr>
          <w:rFonts w:ascii="Times New Roman" w:hAnsi="Times New Roman"/>
          <w:sz w:val="28"/>
          <w:szCs w:val="28"/>
        </w:rPr>
        <w:lastRenderedPageBreak/>
        <w:t xml:space="preserve">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 xml:space="preserve">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00AB385C" w:rsidRPr="000F3DFD">
        <w:rPr>
          <w:rFonts w:ascii="Times New Roman" w:hAnsi="Times New Roman"/>
          <w:sz w:val="28"/>
          <w:szCs w:val="28"/>
        </w:rPr>
        <w:lastRenderedPageBreak/>
        <w:t>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w:t>
      </w:r>
      <w:r w:rsidR="004E61A7" w:rsidRPr="000F3DFD">
        <w:rPr>
          <w:rFonts w:ascii="Times New Roman" w:hAnsi="Times New Roman"/>
          <w:sz w:val="28"/>
          <w:szCs w:val="28"/>
        </w:rPr>
        <w:lastRenderedPageBreak/>
        <w:t xml:space="preserve">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w:t>
      </w:r>
      <w:proofErr w:type="spellStart"/>
      <w:r w:rsidR="004871C9" w:rsidRPr="000F3DFD">
        <w:rPr>
          <w:rFonts w:ascii="Times New Roman" w:hAnsi="Times New Roman"/>
          <w:sz w:val="28"/>
          <w:szCs w:val="28"/>
        </w:rPr>
        <w:t>Росреестра</w:t>
      </w:r>
      <w:proofErr w:type="spellEnd"/>
      <w:r w:rsidR="004871C9" w:rsidRPr="000F3DFD">
        <w:rPr>
          <w:rFonts w:ascii="Times New Roman" w:hAnsi="Times New Roman"/>
          <w:sz w:val="28"/>
          <w:szCs w:val="28"/>
        </w:rPr>
        <w:t xml:space="preserve"> от 02.09.2020 </w:t>
      </w:r>
      <w:r w:rsidR="00342D6C" w:rsidRPr="000F3DFD">
        <w:rPr>
          <w:rFonts w:ascii="Times New Roman" w:hAnsi="Times New Roman"/>
          <w:sz w:val="28"/>
          <w:szCs w:val="28"/>
        </w:rPr>
        <w:t>№ 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w:t>
      </w:r>
      <w:r w:rsidR="00077EA3" w:rsidRPr="000F3DFD">
        <w:rPr>
          <w:rFonts w:ascii="Times New Roman" w:hAnsi="Times New Roman"/>
          <w:sz w:val="28"/>
          <w:szCs w:val="28"/>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муниципально-частном</w:t>
      </w:r>
      <w:proofErr w:type="spellEnd"/>
      <w:r w:rsidR="00077EA3" w:rsidRPr="000F3DFD">
        <w:rPr>
          <w:rFonts w:ascii="Times New Roman" w:hAnsi="Times New Roman"/>
          <w:sz w:val="28"/>
          <w:szCs w:val="28"/>
        </w:rPr>
        <w:t xml:space="preserve">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w:t>
      </w:r>
      <w:r w:rsidR="00D62245" w:rsidRPr="000F3DFD">
        <w:rPr>
          <w:rFonts w:ascii="Times New Roman" w:hAnsi="Times New Roman"/>
          <w:sz w:val="28"/>
          <w:szCs w:val="28"/>
        </w:rPr>
        <w:lastRenderedPageBreak/>
        <w:t xml:space="preserve">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xml:space="preserve">) права заявителя </w:t>
      </w:r>
      <w:r w:rsidR="000E2722" w:rsidRPr="000F3DFD">
        <w:rPr>
          <w:rFonts w:ascii="Times New Roman" w:hAnsi="Times New Roman"/>
          <w:sz w:val="28"/>
          <w:szCs w:val="28"/>
        </w:rPr>
        <w:lastRenderedPageBreak/>
        <w:t>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0F3DFD">
        <w:rPr>
          <w:rFonts w:ascii="Times New Roman" w:hAnsi="Times New Roman"/>
          <w:sz w:val="28"/>
          <w:szCs w:val="28"/>
        </w:rPr>
        <w:t>Росреестра</w:t>
      </w:r>
      <w:proofErr w:type="spellEnd"/>
      <w:r w:rsidR="006E235D"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0F3DFD">
        <w:rPr>
          <w:rFonts w:ascii="Times New Roman" w:hAnsi="Times New Roman"/>
          <w:sz w:val="28"/>
          <w:szCs w:val="28"/>
        </w:rPr>
        <w:t>Росреестра</w:t>
      </w:r>
      <w:proofErr w:type="spellEnd"/>
      <w:r w:rsidR="002949BC" w:rsidRPr="000F3DFD">
        <w:rPr>
          <w:rFonts w:ascii="Times New Roman" w:hAnsi="Times New Roman"/>
          <w:sz w:val="28"/>
          <w:szCs w:val="28"/>
        </w:rPr>
        <w:t xml:space="preserve">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w:t>
      </w:r>
      <w:r w:rsidR="00BB1B10" w:rsidRPr="000F3DFD">
        <w:rPr>
          <w:rFonts w:ascii="Times New Roman" w:hAnsi="Times New Roman"/>
          <w:sz w:val="28"/>
          <w:szCs w:val="28"/>
        </w:rPr>
        <w:lastRenderedPageBreak/>
        <w:t xml:space="preserve">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 xml:space="preserve">одпункт 10 пункта 2 статьи 39.3, подпункт 15 </w:t>
      </w:r>
      <w:r w:rsidR="000750B1" w:rsidRPr="000F3DFD">
        <w:rPr>
          <w:rFonts w:ascii="Times New Roman" w:hAnsi="Times New Roman"/>
          <w:sz w:val="28"/>
          <w:szCs w:val="28"/>
        </w:rPr>
        <w:lastRenderedPageBreak/>
        <w:t>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w:t>
      </w:r>
      <w:r w:rsidR="009B7596" w:rsidRPr="000F3DFD">
        <w:rPr>
          <w:rFonts w:ascii="Times New Roman" w:hAnsi="Times New Roman"/>
          <w:sz w:val="28"/>
          <w:szCs w:val="28"/>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w:t>
      </w:r>
      <w:r w:rsidR="00D1116B" w:rsidRPr="000F3DFD">
        <w:rPr>
          <w:rFonts w:ascii="Times New Roman" w:hAnsi="Times New Roman"/>
          <w:sz w:val="28"/>
          <w:szCs w:val="28"/>
        </w:rPr>
        <w:lastRenderedPageBreak/>
        <w:t xml:space="preserve">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 xml:space="preserve">определяются в соответствии с перечнем документов, подтверждающих право заявителя на приобретение земельного </w:t>
      </w:r>
      <w:r w:rsidR="008C5717" w:rsidRPr="000F3DFD">
        <w:rPr>
          <w:rFonts w:ascii="Times New Roman" w:hAnsi="Times New Roman"/>
          <w:sz w:val="28"/>
          <w:szCs w:val="28"/>
        </w:rPr>
        <w:lastRenderedPageBreak/>
        <w:t xml:space="preserve">участка без проведения торгов, утвержденным Приказом </w:t>
      </w:r>
      <w:proofErr w:type="spellStart"/>
      <w:r w:rsidR="008C5717" w:rsidRPr="000F3DFD">
        <w:rPr>
          <w:rFonts w:ascii="Times New Roman" w:hAnsi="Times New Roman"/>
          <w:sz w:val="28"/>
          <w:szCs w:val="28"/>
        </w:rPr>
        <w:t>Ро</w:t>
      </w:r>
      <w:r w:rsidR="007936B2" w:rsidRPr="000F3DFD">
        <w:rPr>
          <w:rFonts w:ascii="Times New Roman" w:hAnsi="Times New Roman"/>
          <w:sz w:val="28"/>
          <w:szCs w:val="28"/>
        </w:rPr>
        <w:t>среестра</w:t>
      </w:r>
      <w:proofErr w:type="spellEnd"/>
      <w:r w:rsidR="007936B2" w:rsidRPr="000F3DFD">
        <w:rPr>
          <w:rFonts w:ascii="Times New Roman" w:hAnsi="Times New Roman"/>
          <w:sz w:val="28"/>
          <w:szCs w:val="28"/>
        </w:rPr>
        <w:t xml:space="preserve">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w:t>
      </w:r>
      <w:r w:rsidR="00F7504A" w:rsidRPr="000F3DFD">
        <w:rPr>
          <w:sz w:val="28"/>
          <w:szCs w:val="28"/>
        </w:rPr>
        <w:lastRenderedPageBreak/>
        <w:t xml:space="preserve">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0F3DFD">
        <w:rPr>
          <w:rFonts w:ascii="Times New Roman" w:hAnsi="Times New Roman"/>
          <w:sz w:val="28"/>
          <w:szCs w:val="28"/>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0F3DFD">
        <w:rPr>
          <w:rFonts w:ascii="Times New Roman" w:hAnsi="Times New Roman"/>
          <w:sz w:val="28"/>
          <w:szCs w:val="28"/>
        </w:rPr>
        <w:lastRenderedPageBreak/>
        <w:t>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w:t>
      </w:r>
      <w:r w:rsidRPr="000F3DFD">
        <w:rPr>
          <w:rFonts w:ascii="Times New Roman" w:hAnsi="Times New Roman"/>
          <w:sz w:val="28"/>
          <w:szCs w:val="28"/>
        </w:rPr>
        <w:lastRenderedPageBreak/>
        <w:t xml:space="preserve">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lastRenderedPageBreak/>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0F3DFD">
        <w:rPr>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lastRenderedPageBreak/>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w:t>
      </w:r>
      <w:r w:rsidRPr="000F3DFD">
        <w:rPr>
          <w:sz w:val="28"/>
          <w:szCs w:val="28"/>
        </w:rPr>
        <w:lastRenderedPageBreak/>
        <w:t>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18.5. Результаты предоставления Муниципальной услуги направляются Заявителю, его представителю в личный кабинет на ЕПГУ, РПГУ, </w:t>
      </w:r>
      <w:r w:rsidRPr="000F3DFD">
        <w:rPr>
          <w:sz w:val="28"/>
          <w:szCs w:val="28"/>
        </w:rPr>
        <w:lastRenderedPageBreak/>
        <w:t>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proofErr w:type="spellStart"/>
      <w:r w:rsidRPr="000F3DFD">
        <w:rPr>
          <w:sz w:val="28"/>
          <w:szCs w:val="28"/>
          <w:lang w:val="en-US"/>
        </w:rPr>
        <w:t>pdf</w:t>
      </w:r>
      <w:proofErr w:type="spellEnd"/>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lastRenderedPageBreak/>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lastRenderedPageBreak/>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lastRenderedPageBreak/>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lastRenderedPageBreak/>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lastRenderedPageBreak/>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sidRPr="000F3DFD">
        <w:rPr>
          <w:rFonts w:ascii="Times New Roman" w:hAnsi="Times New Roman"/>
          <w:sz w:val="28"/>
          <w:szCs w:val="28"/>
        </w:rPr>
        <w:lastRenderedPageBreak/>
        <w:t xml:space="preserve">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lastRenderedPageBreak/>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lastRenderedPageBreak/>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lastRenderedPageBreak/>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0F3DFD">
        <w:rPr>
          <w:sz w:val="28"/>
          <w:szCs w:val="28"/>
        </w:rPr>
        <w:lastRenderedPageBreak/>
        <w:t xml:space="preserve">актов </w:t>
      </w:r>
      <w:r w:rsidR="000C0573" w:rsidRPr="000F3DFD">
        <w:rPr>
          <w:sz w:val="28"/>
          <w:szCs w:val="28"/>
        </w:rPr>
        <w:t>Воронежской области</w:t>
      </w:r>
      <w:r w:rsidRPr="000F3DFD">
        <w:rPr>
          <w:sz w:val="28"/>
          <w:szCs w:val="28"/>
        </w:rPr>
        <w:t xml:space="preserve"> и нормативных правовых актов </w:t>
      </w:r>
      <w:r w:rsidR="00A05783">
        <w:rPr>
          <w:sz w:val="28"/>
          <w:szCs w:val="28"/>
        </w:rPr>
        <w:t xml:space="preserve">Кирсановского </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A05783">
        <w:rPr>
          <w:sz w:val="28"/>
          <w:szCs w:val="28"/>
        </w:rPr>
        <w:t>Кирсановского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lastRenderedPageBreak/>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F3DFD">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0F3DFD">
        <w:rPr>
          <w:rFonts w:ascii="Times New Roman" w:hAnsi="Times New Roman"/>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F3DFD">
        <w:rPr>
          <w:rFonts w:ascii="Times New Roman" w:hAnsi="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5" w:name="p39"/>
      <w:bookmarkEnd w:id="5"/>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6" w:name="p43"/>
      <w:bookmarkEnd w:id="6"/>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7"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6"/>
      <w:r w:rsidRPr="000F3DFD">
        <w:rPr>
          <w:rFonts w:ascii="Times New Roman" w:hAnsi="Times New Roman" w:cs="Times New Roman"/>
          <w:color w:val="auto"/>
          <w:sz w:val="28"/>
          <w:szCs w:val="28"/>
        </w:rPr>
        <w:t>досудебного (внесудебного) обжалования действий</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7"/>
      <w:r w:rsidRPr="000F3DFD">
        <w:rPr>
          <w:rFonts w:ascii="Times New Roman" w:hAnsi="Times New Roman" w:cs="Times New Roman"/>
          <w:color w:val="auto"/>
          <w:sz w:val="28"/>
          <w:szCs w:val="28"/>
        </w:rPr>
        <w:t>(бездействия) и (или) решений, принятых (осуществленных)</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8"/>
      <w:r w:rsidRPr="000F3DFD">
        <w:rPr>
          <w:rFonts w:ascii="Times New Roman" w:hAnsi="Times New Roman" w:cs="Times New Roman"/>
          <w:color w:val="auto"/>
          <w:sz w:val="28"/>
          <w:szCs w:val="28"/>
        </w:rPr>
        <w:t>в ходе предоставления муниципальной услуги</w:t>
      </w:r>
      <w:bookmarkEnd w:id="10"/>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lastRenderedPageBreak/>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bookmarkStart w:id="11" w:name="_GoBack"/>
      <w:r w:rsidRPr="000F3DFD">
        <w:rPr>
          <w:rFonts w:ascii="Times New Roman" w:hAnsi="Times New Roman"/>
          <w:sz w:val="28"/>
          <w:szCs w:val="28"/>
        </w:rPr>
        <w:t>Решение</w:t>
      </w:r>
    </w:p>
    <w:bookmarkEnd w:id="11"/>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A05783">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C2" w:rsidRDefault="005661C2" w:rsidP="009476CE">
      <w:r>
        <w:separator/>
      </w:r>
    </w:p>
  </w:endnote>
  <w:endnote w:type="continuationSeparator" w:id="0">
    <w:p w:rsidR="005661C2" w:rsidRDefault="005661C2"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C2" w:rsidRDefault="005661C2" w:rsidP="009476CE">
      <w:r>
        <w:separator/>
      </w:r>
    </w:p>
  </w:footnote>
  <w:footnote w:type="continuationSeparator" w:id="0">
    <w:p w:rsidR="005661C2" w:rsidRDefault="005661C2"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13481" w:rsidRDefault="00817522">
        <w:pPr>
          <w:pStyle w:val="a9"/>
          <w:jc w:val="center"/>
        </w:pPr>
        <w:fldSimple w:instr="PAGE   \* MERGEFORMAT">
          <w:r w:rsidR="006D64D4">
            <w:rPr>
              <w:noProof/>
            </w:rPr>
            <w:t>3</w:t>
          </w:r>
        </w:fldSimple>
      </w:p>
    </w:sdtContent>
  </w:sdt>
  <w:p w:rsidR="00F13481" w:rsidRDefault="00F1348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6EBB"/>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5DFC"/>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661C2"/>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D64D4"/>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17522"/>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05783"/>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13481"/>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8B7F-C5F4-451F-809A-5B790A14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3460</TotalTime>
  <Pages>79</Pages>
  <Words>28813</Words>
  <Characters>164238</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Администрация Кирс</cp:lastModifiedBy>
  <cp:revision>146</cp:revision>
  <cp:lastPrinted>2023-09-15T12:31:00Z</cp:lastPrinted>
  <dcterms:created xsi:type="dcterms:W3CDTF">2023-04-11T06:40:00Z</dcterms:created>
  <dcterms:modified xsi:type="dcterms:W3CDTF">2023-09-20T06:58:00Z</dcterms:modified>
</cp:coreProperties>
</file>