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6B" w:rsidRDefault="0085796B" w:rsidP="0085796B">
      <w:pPr>
        <w:widowControl/>
        <w:tabs>
          <w:tab w:val="left" w:pos="7770"/>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t>ПРОЕКТ</w:t>
      </w:r>
    </w:p>
    <w:p w:rsidR="0085796B" w:rsidRDefault="0085796B" w:rsidP="00907351">
      <w:pPr>
        <w:widowControl/>
        <w:ind w:firstLine="709"/>
        <w:jc w:val="center"/>
        <w:rPr>
          <w:rFonts w:ascii="Times New Roman" w:eastAsia="Times New Roman" w:hAnsi="Times New Roman" w:cs="Times New Roman"/>
          <w:b/>
          <w:color w:val="auto"/>
          <w:sz w:val="28"/>
          <w:szCs w:val="28"/>
          <w:lang w:bidi="ar-SA"/>
        </w:rPr>
      </w:pP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АДМИНИСТРАЦИЯ</w:t>
      </w:r>
    </w:p>
    <w:p w:rsidR="00B04774" w:rsidRPr="0085796B" w:rsidRDefault="008E1CA5"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КИРСАНОВСКОГО</w:t>
      </w:r>
      <w:r w:rsidR="00B04774" w:rsidRPr="0085796B">
        <w:rPr>
          <w:rFonts w:ascii="Times New Roman" w:eastAsia="Times New Roman" w:hAnsi="Times New Roman" w:cs="Times New Roman"/>
          <w:b/>
          <w:color w:val="auto"/>
          <w:sz w:val="28"/>
          <w:szCs w:val="28"/>
          <w:lang w:bidi="ar-SA"/>
        </w:rPr>
        <w:t>СЕЛЬСКОГО ПОСЕЛЕНИЯ</w:t>
      </w: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ГРИБАНОВСКОГО МУНИЦИПАЛЬНОГО РАЙОНА</w:t>
      </w: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ВОРОНЕЖСКОЙ ОБЛАСТИ</w:t>
      </w: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с. </w:t>
      </w:r>
      <w:r w:rsidR="008E1CA5">
        <w:rPr>
          <w:rFonts w:ascii="Times New Roman" w:eastAsia="Times New Roman" w:hAnsi="Times New Roman" w:cs="Times New Roman"/>
          <w:color w:val="auto"/>
          <w:sz w:val="28"/>
          <w:szCs w:val="28"/>
          <w:lang w:bidi="ar-SA"/>
        </w:rPr>
        <w:t>Кирсановка</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8E1CA5">
        <w:rPr>
          <w:rFonts w:ascii="Times New Roman" w:hAnsi="Times New Roman" w:cs="Times New Roman"/>
          <w:color w:val="auto"/>
          <w:sz w:val="28"/>
          <w:szCs w:val="28"/>
        </w:rPr>
        <w:t xml:space="preserve">Кирсановского </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8E1CA5">
        <w:t>Кирсановского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8E1CA5">
        <w:rPr>
          <w:rFonts w:ascii="Times New Roman" w:hAnsi="Times New Roman" w:cs="Times New Roman"/>
          <w:color w:val="auto"/>
          <w:sz w:val="28"/>
          <w:szCs w:val="28"/>
        </w:rPr>
        <w:t>Кирсановского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w:t>
      </w:r>
      <w:r w:rsidR="00B04774" w:rsidRPr="00907351">
        <w:rPr>
          <w:rFonts w:ascii="Times New Roman" w:eastAsia="Times New Roman" w:hAnsi="Times New Roman" w:cs="Times New Roman"/>
          <w:color w:val="auto"/>
          <w:sz w:val="28"/>
          <w:szCs w:val="28"/>
          <w:lang w:bidi="ar-SA"/>
        </w:rPr>
        <w:lastRenderedPageBreak/>
        <w:t xml:space="preserve">опубликования в вестнике муниципальных правовых актов </w:t>
      </w:r>
      <w:r w:rsidR="008E1CA5">
        <w:rPr>
          <w:rFonts w:ascii="Times New Roman" w:hAnsi="Times New Roman" w:cs="Times New Roman"/>
          <w:color w:val="auto"/>
          <w:sz w:val="28"/>
          <w:szCs w:val="28"/>
        </w:rPr>
        <w:t>Кирсановского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8E1CA5">
        <w:rPr>
          <w:rFonts w:ascii="Times New Roman" w:hAnsi="Times New Roman" w:cs="Times New Roman"/>
          <w:color w:val="auto"/>
          <w:sz w:val="28"/>
          <w:szCs w:val="28"/>
        </w:rPr>
        <w:t>Кирсановского</w:t>
      </w:r>
      <w:r w:rsidR="008E1CA5" w:rsidRPr="00907351">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4"/>
        <w:gridCol w:w="3285"/>
        <w:gridCol w:w="3285"/>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8E1CA5" w:rsidP="008E1CA5">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Е.В.Анисимов</w:t>
            </w:r>
            <w:r w:rsidR="00B04774" w:rsidRPr="00907351">
              <w:rPr>
                <w:rFonts w:ascii="Times New Roman" w:eastAsia="Times New Roman" w:hAnsi="Times New Roman" w:cs="Times New Roman"/>
                <w:color w:val="auto"/>
                <w:sz w:val="28"/>
                <w:szCs w:val="28"/>
                <w:lang w:eastAsia="en-US" w:bidi="ar-SA"/>
              </w:rPr>
              <w:t xml:space="preserve">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8E1CA5" w:rsidP="00907351">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Кирсановского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8E1CA5" w:rsidRPr="008E1CA5">
        <w:rPr>
          <w:i w:val="0"/>
          <w:sz w:val="28"/>
          <w:szCs w:val="28"/>
        </w:rPr>
        <w:t>Кирсановского</w:t>
      </w:r>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8E1CA5" w:rsidRPr="008E1CA5">
        <w:rPr>
          <w:i w:val="0"/>
          <w:sz w:val="28"/>
          <w:szCs w:val="28"/>
        </w:rPr>
        <w:t>Кирсановского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8E1CA5" w:rsidRPr="008E1CA5">
        <w:rPr>
          <w:i w:val="0"/>
          <w:sz w:val="28"/>
          <w:szCs w:val="28"/>
        </w:rPr>
        <w:t>Кирсановского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w:t>
      </w:r>
      <w:r w:rsidR="008A1538" w:rsidRPr="00907351">
        <w:rPr>
          <w:rFonts w:ascii="Times New Roman" w:hAnsi="Times New Roman"/>
          <w:sz w:val="28"/>
          <w:szCs w:val="28"/>
        </w:rPr>
        <w:lastRenderedPageBreak/>
        <w:t xml:space="preserve">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w:t>
      </w:r>
      <w:r w:rsidRPr="00907351">
        <w:rPr>
          <w:rFonts w:ascii="Times New Roman" w:eastAsiaTheme="minorHAnsi" w:hAnsi="Times New Roman"/>
          <w:sz w:val="28"/>
          <w:szCs w:val="28"/>
        </w:rPr>
        <w:lastRenderedPageBreak/>
        <w:t xml:space="preserve">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8E1CA5" w:rsidRPr="008E1CA5">
        <w:rPr>
          <w:i w:val="0"/>
          <w:sz w:val="28"/>
          <w:szCs w:val="28"/>
        </w:rPr>
        <w:t>Кирсановского</w:t>
      </w:r>
      <w:r w:rsidR="0049658F" w:rsidRPr="008E1CA5">
        <w:rPr>
          <w:i w:val="0"/>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(http://_</w:t>
      </w:r>
      <w:r w:rsidR="009869C1" w:rsidRPr="009869C1">
        <w:t xml:space="preserve"> </w:t>
      </w:r>
      <w:proofErr w:type="spellStart"/>
      <w:r w:rsidR="009869C1" w:rsidRPr="009869C1">
        <w:rPr>
          <w:rFonts w:ascii="Times New Roman" w:hAnsi="Times New Roman" w:cs="Times New Roman"/>
          <w:color w:val="auto"/>
          <w:spacing w:val="7"/>
          <w:sz w:val="28"/>
          <w:szCs w:val="28"/>
        </w:rPr>
        <w:t>kirs-grib.ru</w:t>
      </w:r>
      <w:proofErr w:type="spellEnd"/>
      <w:r w:rsidR="009869C1" w:rsidRPr="009869C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w:t>
      </w:r>
      <w:r w:rsidRPr="00907351">
        <w:rPr>
          <w:rFonts w:ascii="Times New Roman" w:hAnsi="Times New Roman" w:cs="Times New Roman"/>
          <w:color w:val="auto"/>
          <w:spacing w:val="7"/>
          <w:sz w:val="28"/>
          <w:szCs w:val="28"/>
        </w:rPr>
        <w:lastRenderedPageBreak/>
        <w:t>«Интернет»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w:t>
      </w:r>
      <w:proofErr w:type="gramEnd"/>
      <w:r w:rsidRPr="00907351">
        <w:rPr>
          <w:rFonts w:ascii="Times New Roman" w:hAnsi="Times New Roman" w:cs="Times New Roman"/>
          <w:color w:val="auto"/>
          <w:spacing w:val="7"/>
          <w:sz w:val="28"/>
          <w:szCs w:val="28"/>
        </w:rPr>
        <w:t xml:space="preserve">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w:t>
      </w:r>
      <w:r w:rsidRPr="00907351">
        <w:rPr>
          <w:rFonts w:ascii="Times New Roman" w:hAnsi="Times New Roman" w:cs="Times New Roman"/>
          <w:color w:val="auto"/>
          <w:spacing w:val="7"/>
          <w:sz w:val="28"/>
          <w:szCs w:val="28"/>
        </w:rPr>
        <w:lastRenderedPageBreak/>
        <w:t>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При невозможности ответить на поставленные Заявителем вопросы, </w:t>
      </w:r>
      <w:r w:rsidRPr="00907351">
        <w:rPr>
          <w:rFonts w:ascii="Times New Roman" w:hAnsi="Times New Roman" w:cs="Times New Roman"/>
          <w:color w:val="auto"/>
          <w:spacing w:val="7"/>
          <w:sz w:val="28"/>
          <w:szCs w:val="28"/>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 xml:space="preserve">Предоставление земельного участка, находящегося в муниципальной собственности, гражданину или юридическому лицу в </w:t>
      </w:r>
      <w:r w:rsidR="00F92559" w:rsidRPr="00907351">
        <w:lastRenderedPageBreak/>
        <w:t>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8E1CA5" w:rsidRPr="008E1CA5">
        <w:t>Кирсановского</w:t>
      </w:r>
      <w:r w:rsidRPr="008E1CA5">
        <w:t xml:space="preserve"> </w:t>
      </w:r>
      <w:r w:rsidRPr="00907351">
        <w:t>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9869C1">
        <w:t xml:space="preserve">Кирсановского </w:t>
      </w:r>
      <w:r w:rsidRPr="00907351">
        <w:t>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9869C1">
        <w:t>Кирсановского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w:t>
      </w:r>
      <w:r w:rsidR="0020557C" w:rsidRPr="00907351">
        <w:lastRenderedPageBreak/>
        <w:t xml:space="preserve">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w:t>
      </w:r>
      <w:r w:rsidR="0085796B" w:rsidRPr="0085796B">
        <w:t xml:space="preserve"> </w:t>
      </w:r>
      <w:proofErr w:type="spellStart"/>
      <w:r w:rsidR="0085796B" w:rsidRPr="0085796B">
        <w:rPr>
          <w:sz w:val="28"/>
          <w:szCs w:val="28"/>
        </w:rPr>
        <w:t>kirs-grib.ru</w:t>
      </w:r>
      <w:proofErr w:type="spellEnd"/>
      <w:r w:rsidR="0085796B" w:rsidRPr="0085796B">
        <w:rPr>
          <w:sz w:val="28"/>
          <w:szCs w:val="28"/>
        </w:rPr>
        <w:t>.</w:t>
      </w:r>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w:t>
      </w:r>
      <w:r w:rsidR="007444B6" w:rsidRPr="00907351">
        <w:rPr>
          <w:rFonts w:ascii="Times New Roman" w:eastAsiaTheme="minorHAnsi" w:hAnsi="Times New Roman" w:cs="Times New Roman"/>
          <w:color w:val="auto"/>
          <w:sz w:val="28"/>
          <w:szCs w:val="28"/>
        </w:rPr>
        <w:lastRenderedPageBreak/>
        <w:t>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907351">
        <w:rPr>
          <w:rFonts w:ascii="Times New Roman" w:hAnsi="Times New Roman"/>
          <w:sz w:val="28"/>
          <w:szCs w:val="28"/>
        </w:rPr>
        <w:lastRenderedPageBreak/>
        <w:t>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Воронежской области от </w:t>
      </w:r>
      <w:r w:rsidRPr="00907351">
        <w:rPr>
          <w:rFonts w:ascii="Times New Roman" w:eastAsiaTheme="minorHAnsi" w:hAnsi="Times New Roman" w:cs="Times New Roman"/>
          <w:color w:val="auto"/>
          <w:sz w:val="28"/>
          <w:szCs w:val="28"/>
          <w:lang w:eastAsia="en-US" w:bidi="ar-SA"/>
        </w:rPr>
        <w:lastRenderedPageBreak/>
        <w:t>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w:t>
      </w:r>
      <w:r w:rsidRPr="00907351">
        <w:rPr>
          <w:rFonts w:ascii="Times New Roman" w:eastAsia="Calibri" w:hAnsi="Times New Roman" w:cs="Times New Roman"/>
          <w:color w:val="auto"/>
          <w:sz w:val="28"/>
          <w:szCs w:val="28"/>
        </w:rPr>
        <w:lastRenderedPageBreak/>
        <w:t>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r w:rsidRPr="00907351">
        <w:rPr>
          <w:rFonts w:ascii="Times New Roman" w:hAnsi="Times New Roman" w:cs="Times New Roman"/>
          <w:bCs/>
          <w:color w:val="auto"/>
          <w:sz w:val="28"/>
          <w:szCs w:val="28"/>
        </w:rPr>
        <w:lastRenderedPageBreak/>
        <w:t xml:space="preserve">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w:t>
      </w:r>
      <w:r w:rsidRPr="00907351">
        <w:rPr>
          <w:rFonts w:ascii="Times New Roman" w:hAnsi="Times New Roman" w:cs="Times New Roman"/>
          <w:color w:val="auto"/>
          <w:sz w:val="28"/>
          <w:szCs w:val="28"/>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w:t>
      </w:r>
      <w:r w:rsidRPr="00907351">
        <w:rPr>
          <w:rFonts w:ascii="Times New Roman" w:hAnsi="Times New Roman" w:cs="Times New Roman"/>
          <w:color w:val="auto"/>
          <w:sz w:val="28"/>
          <w:szCs w:val="28"/>
        </w:rPr>
        <w:lastRenderedPageBreak/>
        <w:t xml:space="preserve">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w:t>
      </w:r>
      <w:r w:rsidRPr="00907351">
        <w:rPr>
          <w:rFonts w:ascii="Times New Roman" w:hAnsi="Times New Roman" w:cs="Times New Roman"/>
          <w:color w:val="auto"/>
          <w:sz w:val="28"/>
          <w:szCs w:val="28"/>
        </w:rPr>
        <w:lastRenderedPageBreak/>
        <w:t>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907351">
        <w:rPr>
          <w:rFonts w:ascii="Times New Roman" w:hAnsi="Times New Roman" w:cs="Times New Roman"/>
          <w:color w:val="auto"/>
          <w:sz w:val="28"/>
          <w:szCs w:val="28"/>
        </w:rPr>
        <w:lastRenderedPageBreak/>
        <w:t>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 xml:space="preserve">16.14. При предоставлении Муниципальной услуги инвалидам </w:t>
      </w:r>
      <w:r w:rsidRPr="00907351">
        <w:rPr>
          <w:rFonts w:cs="Times New Roman"/>
          <w:color w:val="auto"/>
          <w:szCs w:val="28"/>
        </w:rPr>
        <w:lastRenderedPageBreak/>
        <w:t>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w:t>
      </w:r>
      <w:r w:rsidRPr="00907351">
        <w:rPr>
          <w:rFonts w:ascii="Times New Roman" w:hAnsi="Times New Roman" w:cs="Times New Roman"/>
          <w:color w:val="auto"/>
          <w:sz w:val="28"/>
          <w:szCs w:val="28"/>
        </w:rPr>
        <w:lastRenderedPageBreak/>
        <w:t xml:space="preserve">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для документов, содержащих структурированные по частям, главам, </w:t>
      </w:r>
      <w:r w:rsidRPr="00907351">
        <w:rPr>
          <w:rFonts w:ascii="Times New Roman" w:hAnsi="Times New Roman" w:cs="Times New Roman"/>
          <w:color w:val="auto"/>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w:t>
      </w:r>
      <w:r w:rsidRPr="00907351">
        <w:rPr>
          <w:rFonts w:ascii="Times New Roman" w:hAnsi="Times New Roman" w:cs="Times New Roman"/>
          <w:color w:val="auto"/>
          <w:sz w:val="28"/>
          <w:szCs w:val="28"/>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lastRenderedPageBreak/>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w:t>
      </w:r>
      <w:r w:rsidR="00CD6F3C" w:rsidRPr="00907351">
        <w:rPr>
          <w:rFonts w:ascii="Times New Roman" w:hAnsi="Times New Roman" w:cs="Times New Roman"/>
          <w:color w:val="auto"/>
          <w:sz w:val="28"/>
          <w:szCs w:val="28"/>
        </w:rPr>
        <w:lastRenderedPageBreak/>
        <w:t>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lastRenderedPageBreak/>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w:t>
      </w:r>
      <w:r w:rsidRPr="00907351">
        <w:lastRenderedPageBreak/>
        <w:t>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 xml:space="preserve">справления допущенных опечаток и ошибок в выданных в результате предоставления Муниципальной услуги документах </w:t>
      </w:r>
      <w:r w:rsidR="00245905" w:rsidRPr="00907351">
        <w:rPr>
          <w:rFonts w:eastAsiaTheme="minorHAnsi"/>
        </w:rPr>
        <w:lastRenderedPageBreak/>
        <w:t>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lastRenderedPageBreak/>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lastRenderedPageBreak/>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5796B">
        <w:t>Кирсановского</w:t>
      </w:r>
      <w:r w:rsidR="0085796B" w:rsidRPr="00907351">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5796B" w:rsidRPr="0085796B">
        <w:rPr>
          <w:sz w:val="28"/>
          <w:szCs w:val="28"/>
        </w:rPr>
        <w:t>Кирсановского</w:t>
      </w:r>
      <w:r w:rsidRPr="00907351">
        <w:rPr>
          <w:sz w:val="28"/>
          <w:szCs w:val="28"/>
        </w:rPr>
        <w:t xml:space="preserve"> сельского поселения Грибановского муниципального </w:t>
      </w:r>
      <w:r w:rsidRPr="00907351">
        <w:rPr>
          <w:sz w:val="28"/>
          <w:szCs w:val="28"/>
        </w:rPr>
        <w:lastRenderedPageBreak/>
        <w:t xml:space="preserve">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 xml:space="preserve">(бездействие) должностных лиц Администрации и принятые ими решения, </w:t>
      </w:r>
      <w:r w:rsidR="006A55A5" w:rsidRPr="00907351">
        <w:rPr>
          <w:rFonts w:ascii="Times New Roman" w:hAnsi="Times New Roman" w:cs="Times New Roman"/>
          <w:color w:val="auto"/>
          <w:spacing w:val="7"/>
          <w:sz w:val="28"/>
          <w:szCs w:val="28"/>
        </w:rPr>
        <w:lastRenderedPageBreak/>
        <w:t>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907351">
        <w:rPr>
          <w:rFonts w:ascii="Times New Roman" w:hAnsi="Times New Roman" w:cs="Times New Roman"/>
          <w:color w:val="auto"/>
          <w:sz w:val="28"/>
          <w:szCs w:val="28"/>
        </w:rPr>
        <w:lastRenderedPageBreak/>
        <w:t>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w:t>
      </w:r>
      <w:r w:rsidRPr="00907351">
        <w:rPr>
          <w:rFonts w:ascii="Times New Roman" w:hAnsi="Times New Roman" w:cs="Times New Roman"/>
          <w:color w:val="auto"/>
          <w:sz w:val="28"/>
          <w:szCs w:val="28"/>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tblPr>
      <w:tblGrid>
        <w:gridCol w:w="861"/>
        <w:gridCol w:w="3656"/>
        <w:gridCol w:w="5614"/>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lastRenderedPageBreak/>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E934AE" w:rsidRPr="0085796B" w:rsidRDefault="0085796B" w:rsidP="0085796B">
      <w:pPr>
        <w:widowControl/>
        <w:spacing w:after="200" w:line="276" w:lineRule="auto"/>
        <w:rPr>
          <w:rFonts w:ascii="Times New Roman" w:hAnsi="Times New Roman" w:cs="Times New Roman"/>
          <w:sz w:val="28"/>
          <w:szCs w:val="28"/>
        </w:rPr>
      </w:pPr>
      <w:r>
        <w:rPr>
          <w:sz w:val="28"/>
          <w:szCs w:val="28"/>
        </w:rPr>
        <w:t xml:space="preserve">                                                                                                 </w:t>
      </w:r>
      <w:r w:rsidR="00E934AE" w:rsidRPr="0085796B">
        <w:rPr>
          <w:rFonts w:ascii="Times New Roman" w:hAnsi="Times New Roman" w:cs="Times New Roman"/>
          <w:sz w:val="28"/>
          <w:szCs w:val="28"/>
        </w:rPr>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bookmarkStart w:id="9" w:name="_GoBack"/>
      <w:bookmarkEnd w:id="9"/>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w:t>
            </w:r>
            <w:r w:rsidR="003F6E0F" w:rsidRPr="00907351">
              <w:rPr>
                <w:rFonts w:ascii="Times New Roman" w:eastAsiaTheme="minorHAnsi" w:hAnsi="Times New Roman" w:cs="Times New Roman"/>
                <w:color w:val="auto"/>
                <w:sz w:val="28"/>
                <w:szCs w:val="28"/>
                <w:lang w:eastAsia="en-US" w:bidi="ar-SA"/>
              </w:rPr>
              <w:lastRenderedPageBreak/>
              <w:t>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85796B" w:rsidRDefault="0085796B" w:rsidP="00D7099C">
      <w:pPr>
        <w:widowControl/>
        <w:autoSpaceDE w:val="0"/>
        <w:autoSpaceDN w:val="0"/>
        <w:adjustRightInd w:val="0"/>
        <w:ind w:firstLine="709"/>
        <w:jc w:val="both"/>
        <w:rPr>
          <w:sz w:val="28"/>
          <w:szCs w:val="28"/>
        </w:rPr>
      </w:pPr>
    </w:p>
    <w:p w:rsidR="0085796B" w:rsidRPr="00C946EF" w:rsidRDefault="0085796B" w:rsidP="0085796B">
      <w:pPr>
        <w:rPr>
          <w:rFonts w:ascii="Times New Roman" w:hAnsi="Times New Roman" w:cs="Times New Roman"/>
          <w:sz w:val="28"/>
          <w:szCs w:val="28"/>
        </w:rPr>
      </w:pPr>
    </w:p>
    <w:p w:rsidR="0085796B" w:rsidRPr="00C946EF" w:rsidRDefault="0085796B" w:rsidP="0085796B">
      <w:pPr>
        <w:autoSpaceDE w:val="0"/>
        <w:autoSpaceDN w:val="0"/>
        <w:adjustRightInd w:val="0"/>
        <w:outlineLvl w:val="0"/>
        <w:rPr>
          <w:rFonts w:ascii="Times New Roman" w:eastAsia="Calibri" w:hAnsi="Times New Roman" w:cs="Times New Roman"/>
          <w:sz w:val="28"/>
          <w:szCs w:val="28"/>
        </w:rPr>
      </w:pPr>
      <w:r w:rsidRPr="00C946EF">
        <w:rPr>
          <w:rFonts w:ascii="Times New Roman" w:eastAsia="Calibri" w:hAnsi="Times New Roman" w:cs="Times New Roman"/>
          <w:sz w:val="28"/>
          <w:szCs w:val="28"/>
        </w:rPr>
        <w:t>Проект административного регламента подлежит независимой экспертизе.</w:t>
      </w:r>
    </w:p>
    <w:p w:rsidR="0085796B" w:rsidRPr="00C946EF" w:rsidRDefault="0085796B" w:rsidP="0085796B">
      <w:pPr>
        <w:autoSpaceDE w:val="0"/>
        <w:autoSpaceDN w:val="0"/>
        <w:adjustRightInd w:val="0"/>
        <w:ind w:firstLine="709"/>
        <w:outlineLvl w:val="0"/>
        <w:rPr>
          <w:rFonts w:ascii="Times New Roman" w:hAnsi="Times New Roman" w:cs="Times New Roman"/>
          <w:sz w:val="28"/>
          <w:szCs w:val="28"/>
        </w:rPr>
      </w:pPr>
      <w:r>
        <w:rPr>
          <w:rFonts w:ascii="Times New Roman" w:eastAsia="Calibri" w:hAnsi="Times New Roman" w:cs="Times New Roman"/>
          <w:sz w:val="28"/>
          <w:szCs w:val="28"/>
        </w:rPr>
        <w:t>Экспертизу провести до 29</w:t>
      </w:r>
      <w:r w:rsidRPr="00C946EF">
        <w:rPr>
          <w:rFonts w:ascii="Times New Roman" w:eastAsia="Calibri" w:hAnsi="Times New Roman" w:cs="Times New Roman"/>
          <w:sz w:val="28"/>
          <w:szCs w:val="28"/>
        </w:rPr>
        <w:t xml:space="preserve"> сентября 2023 года.</w:t>
      </w:r>
    </w:p>
    <w:p w:rsidR="001571D6" w:rsidRPr="0085796B" w:rsidRDefault="001571D6" w:rsidP="0085796B">
      <w:pPr>
        <w:ind w:firstLine="708"/>
        <w:rPr>
          <w:sz w:val="28"/>
          <w:szCs w:val="28"/>
        </w:rPr>
      </w:pPr>
    </w:p>
    <w:sectPr w:rsidR="001571D6" w:rsidRPr="0085796B" w:rsidSect="0085796B">
      <w:headerReference w:type="default" r:id="rId8"/>
      <w:pgSz w:w="11900" w:h="16840"/>
      <w:pgMar w:top="1134" w:right="567" w:bottom="1134" w:left="1418"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2C" w:rsidRDefault="0035412C">
      <w:r>
        <w:separator/>
      </w:r>
    </w:p>
  </w:endnote>
  <w:endnote w:type="continuationSeparator" w:id="0">
    <w:p w:rsidR="0035412C" w:rsidRDefault="00354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2C" w:rsidRDefault="0035412C">
      <w:r>
        <w:separator/>
      </w:r>
    </w:p>
  </w:footnote>
  <w:footnote w:type="continuationSeparator" w:id="0">
    <w:p w:rsidR="0035412C" w:rsidRDefault="00354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9869C1" w:rsidRDefault="009869C1">
        <w:pPr>
          <w:pStyle w:val="af0"/>
          <w:jc w:val="center"/>
        </w:pPr>
        <w:fldSimple w:instr="PAGE   \* MERGEFORMAT">
          <w:r w:rsidR="0085796B">
            <w:rPr>
              <w:noProof/>
            </w:rPr>
            <w:t>62</w:t>
          </w:r>
        </w:fldSimple>
      </w:p>
    </w:sdtContent>
  </w:sdt>
  <w:p w:rsidR="009869C1" w:rsidRDefault="009869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A55A5"/>
    <w:rsid w:val="00002F00"/>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5412C"/>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90B31"/>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5796B"/>
    <w:rsid w:val="00865AE9"/>
    <w:rsid w:val="008721EC"/>
    <w:rsid w:val="00883F2D"/>
    <w:rsid w:val="008A1538"/>
    <w:rsid w:val="008A191E"/>
    <w:rsid w:val="008A1FB5"/>
    <w:rsid w:val="008B1F02"/>
    <w:rsid w:val="008E1CA5"/>
    <w:rsid w:val="008E7367"/>
    <w:rsid w:val="008F085E"/>
    <w:rsid w:val="008F632C"/>
    <w:rsid w:val="00904368"/>
    <w:rsid w:val="00905BFC"/>
    <w:rsid w:val="00907351"/>
    <w:rsid w:val="0092154E"/>
    <w:rsid w:val="009256D2"/>
    <w:rsid w:val="00927603"/>
    <w:rsid w:val="0093175A"/>
    <w:rsid w:val="009347C4"/>
    <w:rsid w:val="009352AF"/>
    <w:rsid w:val="00964723"/>
    <w:rsid w:val="00984013"/>
    <w:rsid w:val="009869C1"/>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14FD-E3EB-48C7-B525-7DBEB188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1</Pages>
  <Words>19907</Words>
  <Characters>113474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Администрация Кирс</cp:lastModifiedBy>
  <cp:revision>126</cp:revision>
  <dcterms:created xsi:type="dcterms:W3CDTF">2023-05-11T14:18:00Z</dcterms:created>
  <dcterms:modified xsi:type="dcterms:W3CDTF">2023-09-15T07:07:00Z</dcterms:modified>
</cp:coreProperties>
</file>