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C43783">
        <w:rPr>
          <w:rFonts w:ascii="Times New Roman" w:eastAsia="Times New Roman" w:hAnsi="Times New Roman" w:cs="Times New Roman"/>
          <w:sz w:val="28"/>
          <w:szCs w:val="20"/>
          <w:lang w:eastAsia="ru-RU"/>
        </w:rPr>
        <w:t xml:space="preserve">КИРСАНОВСКОГО </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r w:rsidR="00C43783">
        <w:rPr>
          <w:rFonts w:ascii="Times New Roman" w:eastAsia="Times New Roman" w:hAnsi="Times New Roman" w:cs="Times New Roman"/>
          <w:sz w:val="28"/>
          <w:szCs w:val="20"/>
          <w:lang w:eastAsia="ru-RU"/>
        </w:rPr>
        <w:t>Кирсановского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43783">
        <w:rPr>
          <w:rFonts w:ascii="Times New Roman" w:eastAsia="Times New Roman" w:hAnsi="Times New Roman" w:cs="Times New Roman"/>
          <w:sz w:val="28"/>
          <w:szCs w:val="20"/>
          <w:lang w:eastAsia="ru-RU"/>
        </w:rPr>
        <w:t>Кирсановского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C43783">
        <w:rPr>
          <w:rFonts w:ascii="Times New Roman" w:eastAsia="Times New Roman" w:hAnsi="Times New Roman" w:cs="Times New Roman"/>
          <w:sz w:val="28"/>
          <w:szCs w:val="20"/>
          <w:lang w:eastAsia="ru-RU"/>
        </w:rPr>
        <w:t>Кирсановского</w:t>
      </w:r>
      <w:r w:rsidR="00C43783"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C43783">
        <w:rPr>
          <w:rFonts w:ascii="Times New Roman" w:eastAsia="Times New Roman" w:hAnsi="Times New Roman" w:cs="Times New Roman"/>
          <w:sz w:val="28"/>
          <w:szCs w:val="20"/>
          <w:lang w:eastAsia="ru-RU"/>
        </w:rPr>
        <w:t>Кирсановского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C43783">
        <w:rPr>
          <w:rFonts w:ascii="Times New Roman" w:eastAsia="Times New Roman" w:hAnsi="Times New Roman" w:cs="Times New Roman"/>
          <w:sz w:val="28"/>
          <w:szCs w:val="20"/>
          <w:lang w:eastAsia="ru-RU"/>
        </w:rPr>
        <w:t>Кирсановского</w:t>
      </w:r>
      <w:r w:rsidR="00C43783"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C43783">
        <w:rPr>
          <w:rFonts w:ascii="Times New Roman" w:eastAsia="Times New Roman" w:hAnsi="Times New Roman" w:cs="Times New Roman"/>
          <w:sz w:val="28"/>
          <w:szCs w:val="20"/>
          <w:lang w:eastAsia="ru-RU"/>
        </w:rPr>
        <w:t>Кирсановского</w:t>
      </w:r>
      <w:r w:rsidR="00C43783"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C43783" w:rsidRPr="00C43783">
        <w:t xml:space="preserve"> </w:t>
      </w:r>
      <w:r w:rsidR="00C43783" w:rsidRPr="00C43783">
        <w:rPr>
          <w:rFonts w:ascii="Times New Roman" w:eastAsia="Times New Roman" w:hAnsi="Times New Roman" w:cs="Times New Roman"/>
          <w:sz w:val="28"/>
          <w:szCs w:val="28"/>
          <w:lang w:eastAsia="ru-RU"/>
        </w:rPr>
        <w:t>http://kirs-grib.ru</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w:t>
      </w:r>
      <w:r w:rsidRPr="00842675">
        <w:rPr>
          <w:rFonts w:ascii="Times New Roman" w:eastAsia="Times New Roman" w:hAnsi="Times New Roman" w:cs="Times New Roman"/>
          <w:sz w:val="28"/>
          <w:szCs w:val="28"/>
          <w:lang w:eastAsia="ru-RU"/>
        </w:rPr>
        <w:lastRenderedPageBreak/>
        <w:t>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w:t>
      </w:r>
      <w:r w:rsidRPr="00842675">
        <w:rPr>
          <w:rFonts w:ascii="Times New Roman" w:eastAsia="Times New Roman" w:hAnsi="Times New Roman" w:cs="Times New Roman"/>
          <w:sz w:val="28"/>
          <w:szCs w:val="28"/>
          <w:lang w:eastAsia="ru-RU"/>
        </w:rPr>
        <w:lastRenderedPageBreak/>
        <w:t>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C43783">
        <w:rPr>
          <w:rFonts w:ascii="Times New Roman" w:eastAsia="Times New Roman" w:hAnsi="Times New Roman" w:cs="Times New Roman"/>
          <w:sz w:val="28"/>
          <w:szCs w:val="20"/>
          <w:lang w:eastAsia="ru-RU"/>
        </w:rPr>
        <w:t>Кирсановского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w:t>
      </w:r>
      <w:r w:rsidRPr="00842675">
        <w:rPr>
          <w:rFonts w:ascii="Times New Roman" w:eastAsia="Times New Roman" w:hAnsi="Times New Roman" w:cs="Times New Roman"/>
          <w:sz w:val="28"/>
          <w:szCs w:val="20"/>
          <w:lang w:eastAsia="ru-RU"/>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 поступлении заявления о предоставлении земельного участка и прилагаемых к нему документов в электронной форме в выходные </w:t>
      </w:r>
      <w:r w:rsidRPr="00842675">
        <w:rPr>
          <w:rFonts w:ascii="Times New Roman" w:eastAsia="Times New Roman" w:hAnsi="Times New Roman" w:cs="Times New Roman"/>
          <w:sz w:val="28"/>
          <w:szCs w:val="20"/>
          <w:lang w:eastAsia="ru-RU"/>
        </w:rPr>
        <w:lastRenderedPageBreak/>
        <w:t>(праздничные)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bookmarkStart w:id="2" w:name="_GoBack"/>
      <w:bookmarkEnd w:id="2"/>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Приказом Минэкономразвития России от 12.01.2015 N 1 "Об утверждении перечня документов, подтверждающих право заявителя на </w:t>
      </w:r>
      <w:r w:rsidRPr="00842675">
        <w:rPr>
          <w:rFonts w:ascii="Times New Roman" w:eastAsia="Times New Roman" w:hAnsi="Times New Roman" w:cs="Times New Roman"/>
          <w:sz w:val="28"/>
          <w:szCs w:val="20"/>
          <w:lang w:eastAsia="ru-RU"/>
        </w:rPr>
        <w:lastRenderedPageBreak/>
        <w:t>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C43783">
        <w:rPr>
          <w:rFonts w:ascii="Times New Roman" w:eastAsia="Times New Roman" w:hAnsi="Times New Roman" w:cs="Times New Roman"/>
          <w:sz w:val="28"/>
          <w:szCs w:val="20"/>
          <w:lang w:eastAsia="ru-RU"/>
        </w:rPr>
        <w:t>Кирсановского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C43783">
        <w:rPr>
          <w:rFonts w:ascii="Times New Roman" w:eastAsia="Times New Roman" w:hAnsi="Times New Roman" w:cs="Times New Roman"/>
          <w:sz w:val="28"/>
          <w:szCs w:val="20"/>
          <w:lang w:eastAsia="ru-RU"/>
        </w:rPr>
        <w:t>Кирсановского</w:t>
      </w:r>
      <w:r w:rsidR="00C43783" w:rsidRPr="00842675">
        <w:rPr>
          <w:rFonts w:ascii="Times New Roman" w:eastAsia="Times New Roman" w:hAnsi="Times New Roman" w:cs="Times New Roman"/>
          <w:sz w:val="28"/>
          <w:szCs w:val="20"/>
          <w:lang w:eastAsia="ru-RU"/>
        </w:rPr>
        <w:t xml:space="preserve">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5A2E38">
        <w:rPr>
          <w:rFonts w:ascii="Times New Roman" w:eastAsia="Times New Roman" w:hAnsi="Times New Roman" w:cs="Times New Roman"/>
          <w:sz w:val="28"/>
          <w:szCs w:val="20"/>
          <w:lang w:eastAsia="ru-RU"/>
        </w:rPr>
        <w:t>17.02.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5A2E38">
        <w:rPr>
          <w:rFonts w:ascii="Times New Roman" w:eastAsia="Times New Roman" w:hAnsi="Times New Roman" w:cs="Times New Roman"/>
          <w:sz w:val="28"/>
          <w:szCs w:val="20"/>
          <w:lang w:eastAsia="ru-RU"/>
        </w:rPr>
        <w:t>45</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3" w:name="P259"/>
      <w:bookmarkEnd w:id="3"/>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61"/>
      <w:bookmarkEnd w:id="4"/>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w:t>
      </w:r>
      <w:r w:rsidRPr="00842675">
        <w:rPr>
          <w:rFonts w:ascii="Times New Roman" w:eastAsia="Times New Roman" w:hAnsi="Times New Roman" w:cs="Times New Roman"/>
          <w:sz w:val="28"/>
          <w:szCs w:val="28"/>
          <w:lang w:eastAsia="ru-RU"/>
        </w:rPr>
        <w:lastRenderedPageBreak/>
        <w:t>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70"/>
      <w:bookmarkEnd w:id="5"/>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Pr="00842675">
        <w:rPr>
          <w:rFonts w:ascii="Times New Roman" w:eastAsia="Times New Roman" w:hAnsi="Times New Roman" w:cs="Times New Roman"/>
          <w:sz w:val="28"/>
          <w:szCs w:val="28"/>
          <w:lang w:eastAsia="ru-RU"/>
        </w:rPr>
        <w:lastRenderedPageBreak/>
        <w:t>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w:t>
      </w:r>
      <w:r w:rsidRPr="00842675">
        <w:rPr>
          <w:rFonts w:ascii="Times New Roman" w:eastAsia="Times New Roman" w:hAnsi="Times New Roman" w:cs="Times New Roman"/>
          <w:sz w:val="28"/>
          <w:szCs w:val="28"/>
          <w:lang w:eastAsia="ru-RU"/>
        </w:rPr>
        <w:lastRenderedPageBreak/>
        <w:t>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16 пункта 2 статьи 39.6 ЗК РФ: </w:t>
      </w:r>
      <w:r w:rsidRPr="00842675">
        <w:rPr>
          <w:rFonts w:ascii="Times New Roman" w:eastAsia="Times New Roman" w:hAnsi="Times New Roman" w:cs="Times New Roman"/>
          <w:sz w:val="28"/>
          <w:szCs w:val="28"/>
          <w:lang w:eastAsia="ru-RU"/>
        </w:rPr>
        <w:lastRenderedPageBreak/>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w:t>
      </w:r>
      <w:r w:rsidRPr="00842675">
        <w:rPr>
          <w:rFonts w:ascii="Times New Roman" w:eastAsia="Times New Roman" w:hAnsi="Times New Roman" w:cs="Times New Roman"/>
          <w:sz w:val="28"/>
          <w:szCs w:val="28"/>
          <w:lang w:eastAsia="ru-RU"/>
        </w:rPr>
        <w:lastRenderedPageBreak/>
        <w:t>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dst101160"/>
      <w:bookmarkEnd w:id="6"/>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w:t>
      </w:r>
      <w:r w:rsidRPr="00C43783">
        <w:rPr>
          <w:rFonts w:ascii="Times New Roman" w:eastAsia="Times New Roman" w:hAnsi="Times New Roman" w:cs="Times New Roman"/>
          <w:sz w:val="28"/>
          <w:szCs w:val="28"/>
          <w:lang w:eastAsia="ru-RU"/>
        </w:rPr>
        <w:t xml:space="preserve">почту </w:t>
      </w:r>
      <w:proofErr w:type="spellStart"/>
      <w:r w:rsidR="00C43783" w:rsidRPr="00C43783">
        <w:rPr>
          <w:rFonts w:ascii="Times New Roman" w:hAnsi="Times New Roman" w:cs="Times New Roman"/>
          <w:sz w:val="28"/>
          <w:szCs w:val="28"/>
          <w:lang w:val="en-US"/>
        </w:rPr>
        <w:t>kirs</w:t>
      </w:r>
      <w:proofErr w:type="spellEnd"/>
      <w:r w:rsidR="00C43783" w:rsidRPr="00C43783">
        <w:rPr>
          <w:rFonts w:ascii="Times New Roman" w:hAnsi="Times New Roman" w:cs="Times New Roman"/>
          <w:sz w:val="28"/>
          <w:szCs w:val="28"/>
        </w:rPr>
        <w:t>.</w:t>
      </w:r>
      <w:proofErr w:type="spellStart"/>
      <w:r w:rsidR="00C43783" w:rsidRPr="00C43783">
        <w:rPr>
          <w:rFonts w:ascii="Times New Roman" w:hAnsi="Times New Roman" w:cs="Times New Roman"/>
          <w:sz w:val="28"/>
          <w:szCs w:val="28"/>
          <w:lang w:val="en-US"/>
        </w:rPr>
        <w:t>grib</w:t>
      </w:r>
      <w:proofErr w:type="spellEnd"/>
      <w:r w:rsidR="00C43783" w:rsidRPr="00C43783">
        <w:rPr>
          <w:rFonts w:ascii="Times New Roman" w:hAnsi="Times New Roman" w:cs="Times New Roman"/>
          <w:sz w:val="28"/>
          <w:szCs w:val="28"/>
        </w:rPr>
        <w:t>@</w:t>
      </w:r>
      <w:proofErr w:type="spellStart"/>
      <w:r w:rsidR="00C43783" w:rsidRPr="00C43783">
        <w:rPr>
          <w:rFonts w:ascii="Times New Roman" w:hAnsi="Times New Roman" w:cs="Times New Roman"/>
          <w:sz w:val="28"/>
          <w:szCs w:val="28"/>
          <w:lang w:val="en-US"/>
        </w:rPr>
        <w:t>govvrn</w:t>
      </w:r>
      <w:proofErr w:type="spellEnd"/>
      <w:r w:rsidR="00C43783" w:rsidRPr="00C43783">
        <w:rPr>
          <w:rFonts w:ascii="Times New Roman" w:hAnsi="Times New Roman" w:cs="Times New Roman"/>
          <w:sz w:val="28"/>
          <w:szCs w:val="28"/>
        </w:rPr>
        <w:t>.</w:t>
      </w:r>
      <w:proofErr w:type="spellStart"/>
      <w:r w:rsidR="00C43783" w:rsidRPr="00C43783">
        <w:rPr>
          <w:rFonts w:ascii="Times New Roman" w:hAnsi="Times New Roman" w:cs="Times New Roman"/>
          <w:sz w:val="28"/>
          <w:szCs w:val="28"/>
          <w:lang w:val="en-US"/>
        </w:rPr>
        <w:t>ru</w:t>
      </w:r>
      <w:proofErr w:type="spellEnd"/>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842675">
        <w:rPr>
          <w:rFonts w:ascii="Times New Roman" w:eastAsia="Times New Roman" w:hAnsi="Times New Roman" w:cs="Times New Roman"/>
          <w:sz w:val="28"/>
          <w:szCs w:val="20"/>
          <w:lang w:eastAsia="ru-RU"/>
        </w:rPr>
        <w:lastRenderedPageBreak/>
        <w:t>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7" w:name="P453"/>
      <w:bookmarkEnd w:id="7"/>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8" w:name="P458"/>
      <w:bookmarkEnd w:id="8"/>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9" w:name="P463"/>
      <w:bookmarkEnd w:id="9"/>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 с заявлением о предоставлении земельного участка обратилось лицо, </w:t>
      </w:r>
      <w:r w:rsidRPr="00842675">
        <w:rPr>
          <w:rFonts w:ascii="Times New Roman" w:eastAsia="Times New Roman" w:hAnsi="Times New Roman" w:cs="Times New Roman"/>
          <w:sz w:val="28"/>
          <w:szCs w:val="20"/>
          <w:lang w:eastAsia="ru-RU"/>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или ее </w:t>
      </w:r>
      <w:proofErr w:type="gramStart"/>
      <w:r w:rsidRPr="00842675">
        <w:rPr>
          <w:rFonts w:ascii="Times New Roman" w:eastAsia="Times New Roman" w:hAnsi="Times New Roman" w:cs="Times New Roman"/>
          <w:sz w:val="28"/>
          <w:szCs w:val="20"/>
          <w:lang w:eastAsia="ru-RU"/>
        </w:rPr>
        <w:t>приведении</w:t>
      </w:r>
      <w:proofErr w:type="gramEnd"/>
      <w:r w:rsidRPr="00842675">
        <w:rPr>
          <w:rFonts w:ascii="Times New Roman" w:eastAsia="Times New Roman" w:hAnsi="Times New Roman" w:cs="Times New Roman"/>
          <w:sz w:val="28"/>
          <w:szCs w:val="20"/>
          <w:lang w:eastAsia="ru-RU"/>
        </w:rPr>
        <w:t xml:space="preserve">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7) указанный в заявлении о предоставлении земельного участка </w:t>
      </w:r>
      <w:r w:rsidRPr="00842675">
        <w:rPr>
          <w:rFonts w:ascii="Times New Roman" w:eastAsia="Times New Roman" w:hAnsi="Times New Roman" w:cs="Times New Roman"/>
          <w:sz w:val="28"/>
          <w:szCs w:val="20"/>
          <w:lang w:eastAsia="ru-RU"/>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w:t>
      </w:r>
      <w:r w:rsidRPr="00842675">
        <w:rPr>
          <w:rFonts w:ascii="Times New Roman" w:eastAsia="Times New Roman" w:hAnsi="Times New Roman" w:cs="Times New Roman"/>
          <w:sz w:val="28"/>
          <w:szCs w:val="20"/>
          <w:lang w:eastAsia="ru-RU"/>
        </w:rPr>
        <w:lastRenderedPageBreak/>
        <w:t>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842675">
        <w:rPr>
          <w:rFonts w:ascii="Times New Roman" w:eastAsia="Times New Roman" w:hAnsi="Times New Roman" w:cs="Times New Roman"/>
          <w:sz w:val="28"/>
          <w:szCs w:val="20"/>
          <w:lang w:eastAsia="ru-RU"/>
        </w:rPr>
        <w:lastRenderedPageBreak/>
        <w:t>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r w:rsidR="00C43783">
        <w:rPr>
          <w:rFonts w:ascii="Times New Roman" w:eastAsia="Times New Roman" w:hAnsi="Times New Roman" w:cs="Times New Roman"/>
          <w:sz w:val="28"/>
          <w:szCs w:val="20"/>
          <w:lang w:eastAsia="ru-RU"/>
        </w:rPr>
        <w:t>Кирсановского</w:t>
      </w:r>
      <w:r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w:t>
      </w:r>
      <w:r w:rsidRPr="00842675">
        <w:rPr>
          <w:rFonts w:ascii="Times New Roman" w:eastAsia="Times New Roman" w:hAnsi="Times New Roman" w:cs="Times New Roman"/>
          <w:sz w:val="28"/>
          <w:szCs w:val="20"/>
          <w:lang w:eastAsia="ru-RU"/>
        </w:rPr>
        <w:lastRenderedPageBreak/>
        <w:t>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w:t>
      </w:r>
      <w:r w:rsidRPr="00842675">
        <w:rPr>
          <w:rFonts w:ascii="Times New Roman" w:eastAsia="Times New Roman" w:hAnsi="Times New Roman" w:cs="Times New Roman"/>
          <w:sz w:val="28"/>
          <w:szCs w:val="20"/>
          <w:lang w:eastAsia="ru-RU"/>
        </w:rPr>
        <w:lastRenderedPageBreak/>
        <w:t xml:space="preserve">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w:t>
      </w:r>
      <w:r w:rsidRPr="00842675">
        <w:rPr>
          <w:rFonts w:ascii="Times New Roman" w:eastAsia="Times New Roman" w:hAnsi="Times New Roman" w:cs="Times New Roman"/>
          <w:sz w:val="28"/>
          <w:szCs w:val="20"/>
          <w:lang w:eastAsia="ru-RU"/>
        </w:rPr>
        <w:lastRenderedPageBreak/>
        <w:t>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w:t>
      </w:r>
      <w:r w:rsidRPr="00842675">
        <w:rPr>
          <w:rFonts w:ascii="Times New Roman" w:eastAsia="Times New Roman" w:hAnsi="Times New Roman" w:cs="Times New Roman"/>
          <w:sz w:val="28"/>
          <w:szCs w:val="20"/>
          <w:lang w:eastAsia="ru-RU"/>
        </w:rPr>
        <w:lastRenderedPageBreak/>
        <w:t>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xml:space="preserve">Запрос должен содержать номер и дату принятия решения органа </w:t>
      </w:r>
      <w:r w:rsidRPr="00A215E5">
        <w:rPr>
          <w:rFonts w:ascii="Times New Roman" w:eastAsia="Times New Roman" w:hAnsi="Times New Roman" w:cs="Times New Roman"/>
          <w:sz w:val="28"/>
          <w:szCs w:val="20"/>
          <w:lang w:eastAsia="ru-RU"/>
        </w:rPr>
        <w:lastRenderedPageBreak/>
        <w:t>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w:t>
      </w:r>
      <w:proofErr w:type="gramStart"/>
      <w:r w:rsidRPr="00842675">
        <w:rPr>
          <w:rFonts w:ascii="Times New Roman" w:hAnsi="Times New Roman"/>
          <w:sz w:val="28"/>
        </w:rPr>
        <w:t>сайте</w:t>
      </w:r>
      <w:proofErr w:type="gramEnd"/>
      <w:r w:rsidRPr="00842675">
        <w:rPr>
          <w:rFonts w:ascii="Times New Roman" w:hAnsi="Times New Roman"/>
          <w:sz w:val="28"/>
        </w:rPr>
        <w:t xml:space="preserve"> администрации (</w:t>
      </w:r>
      <w:r w:rsidR="00D6750C" w:rsidRPr="00D6750C">
        <w:rPr>
          <w:rFonts w:ascii="Times New Roman" w:hAnsi="Times New Roman"/>
          <w:sz w:val="28"/>
          <w:szCs w:val="28"/>
        </w:rPr>
        <w:t>http://kirs-grib.ru</w:t>
      </w:r>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6) кадастровый номер и площадь земельного участка в соответствии с данными государственного кадастра недвижимости, за исключением случаев, </w:t>
      </w:r>
      <w:r w:rsidRPr="00842675">
        <w:rPr>
          <w:rFonts w:ascii="Times New Roman" w:eastAsia="Times New Roman" w:hAnsi="Times New Roman" w:cs="Times New Roman"/>
          <w:sz w:val="28"/>
          <w:szCs w:val="20"/>
          <w:lang w:eastAsia="ru-RU"/>
        </w:rPr>
        <w:lastRenderedPageBreak/>
        <w:t>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C43783">
        <w:rPr>
          <w:rFonts w:ascii="Times New Roman" w:eastAsia="Times New Roman" w:hAnsi="Times New Roman" w:cs="Times New Roman"/>
          <w:sz w:val="28"/>
          <w:szCs w:val="20"/>
          <w:lang w:eastAsia="ru-RU"/>
        </w:rPr>
        <w:t>Кирсановского</w:t>
      </w:r>
      <w:r w:rsidR="00C43783"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C43783">
        <w:rPr>
          <w:rFonts w:ascii="Times New Roman" w:eastAsia="Times New Roman" w:hAnsi="Times New Roman" w:cs="Times New Roman"/>
          <w:sz w:val="28"/>
          <w:szCs w:val="20"/>
          <w:lang w:eastAsia="ru-RU"/>
        </w:rPr>
        <w:t>Кирсановского</w:t>
      </w:r>
      <w:r w:rsidR="00C43783"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C43783">
        <w:rPr>
          <w:rFonts w:ascii="Times New Roman" w:eastAsia="Times New Roman" w:hAnsi="Times New Roman" w:cs="Times New Roman"/>
          <w:sz w:val="28"/>
          <w:szCs w:val="20"/>
          <w:lang w:eastAsia="ru-RU"/>
        </w:rPr>
        <w:t>Кирсановского</w:t>
      </w:r>
      <w:r w:rsidR="00C43783"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3.6.1. При отсутствии оснований для отказа в предоставлении земельного участка, предусмотренных подразделом 2.8 настоящего </w:t>
      </w:r>
      <w:r w:rsidRPr="00842675">
        <w:rPr>
          <w:rFonts w:ascii="Times New Roman" w:eastAsia="Times New Roman" w:hAnsi="Times New Roman" w:cs="Times New Roman"/>
          <w:sz w:val="28"/>
          <w:szCs w:val="20"/>
          <w:lang w:eastAsia="ru-RU"/>
        </w:rPr>
        <w:lastRenderedPageBreak/>
        <w:t>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(об отказе в предоставлении) земельного участка в собственность бесплатно, в </w:t>
      </w:r>
      <w:r w:rsidRPr="00842675">
        <w:rPr>
          <w:rFonts w:ascii="Times New Roman" w:eastAsia="Times New Roman" w:hAnsi="Times New Roman" w:cs="Times New Roman"/>
          <w:sz w:val="28"/>
          <w:szCs w:val="20"/>
          <w:lang w:eastAsia="ru-RU"/>
        </w:rPr>
        <w:lastRenderedPageBreak/>
        <w:t>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w:t>
      </w:r>
      <w:r w:rsidRPr="00842675">
        <w:rPr>
          <w:rFonts w:ascii="Times New Roman" w:eastAsia="Times New Roman" w:hAnsi="Times New Roman" w:cs="Times New Roman"/>
          <w:sz w:val="28"/>
          <w:szCs w:val="20"/>
          <w:lang w:eastAsia="ru-RU"/>
        </w:rPr>
        <w:lastRenderedPageBreak/>
        <w:t xml:space="preserve">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получения кадастрового паспорта или кадастровой выписки о </w:t>
      </w:r>
      <w:r w:rsidRPr="00842675">
        <w:rPr>
          <w:rFonts w:ascii="Times New Roman" w:eastAsia="Times New Roman" w:hAnsi="Times New Roman" w:cs="Times New Roman"/>
          <w:sz w:val="28"/>
          <w:szCs w:val="20"/>
          <w:lang w:eastAsia="ru-RU"/>
        </w:rPr>
        <w:lastRenderedPageBreak/>
        <w:t>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10" w:name="P882"/>
      <w:bookmarkEnd w:id="10"/>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842675">
        <w:rPr>
          <w:rFonts w:ascii="Times New Roman" w:eastAsia="Times New Roman" w:hAnsi="Times New Roman" w:cs="Times New Roman"/>
          <w:sz w:val="28"/>
          <w:szCs w:val="28"/>
          <w:lang w:eastAsia="ru-RU"/>
        </w:rPr>
        <w:lastRenderedPageBreak/>
        <w:t>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426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18"/>
      <w:bookmarkEnd w:id="11"/>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lastRenderedPageBreak/>
        <w:t>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623"/>
      <w:bookmarkEnd w:id="12"/>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2675">
        <w:rPr>
          <w:rFonts w:ascii="Times New Roman" w:eastAsia="Times New Roman" w:hAnsi="Times New Roman" w:cs="Times New Roman"/>
          <w:sz w:val="28"/>
          <w:szCs w:val="28"/>
          <w:lang w:eastAsia="ru-RU"/>
        </w:rPr>
        <w:t>неудобства</w:t>
      </w:r>
      <w:proofErr w:type="gramEnd"/>
      <w:r w:rsidRPr="0084267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3" w:name="P638"/>
      <w:bookmarkEnd w:id="13"/>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C43783">
        <w:rPr>
          <w:rFonts w:ascii="Times New Roman" w:eastAsia="Times New Roman" w:hAnsi="Times New Roman" w:cs="Times New Roman"/>
          <w:sz w:val="28"/>
          <w:szCs w:val="20"/>
          <w:lang w:eastAsia="ru-RU"/>
        </w:rPr>
        <w:t>Кирсановского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C43783">
        <w:rPr>
          <w:rFonts w:ascii="Times New Roman" w:eastAsia="Calibri" w:hAnsi="Times New Roman" w:cs="Times New Roman"/>
          <w:sz w:val="28"/>
          <w:szCs w:val="28"/>
        </w:rPr>
        <w:t>397221,</w:t>
      </w:r>
      <w:r w:rsidR="00D20CC9" w:rsidRPr="00842675">
        <w:rPr>
          <w:rFonts w:ascii="Times New Roman" w:eastAsia="Calibri" w:hAnsi="Times New Roman" w:cs="Times New Roman"/>
          <w:sz w:val="28"/>
          <w:szCs w:val="28"/>
        </w:rPr>
        <w:t xml:space="preserve">Воронежская область, Грибановский район, </w:t>
      </w:r>
      <w:proofErr w:type="spellStart"/>
      <w:r w:rsidR="00D20CC9" w:rsidRPr="00842675">
        <w:rPr>
          <w:rFonts w:ascii="Times New Roman" w:eastAsia="Calibri" w:hAnsi="Times New Roman" w:cs="Times New Roman"/>
          <w:sz w:val="28"/>
          <w:szCs w:val="28"/>
        </w:rPr>
        <w:t>с</w:t>
      </w:r>
      <w:proofErr w:type="gramStart"/>
      <w:r w:rsidR="00D20CC9" w:rsidRPr="00842675">
        <w:rPr>
          <w:rFonts w:ascii="Times New Roman" w:eastAsia="Calibri" w:hAnsi="Times New Roman" w:cs="Times New Roman"/>
          <w:sz w:val="28"/>
          <w:szCs w:val="28"/>
        </w:rPr>
        <w:t>.</w:t>
      </w:r>
      <w:r w:rsidR="00C43783">
        <w:rPr>
          <w:rFonts w:ascii="Times New Roman" w:eastAsia="Calibri" w:hAnsi="Times New Roman" w:cs="Times New Roman"/>
          <w:sz w:val="28"/>
          <w:szCs w:val="28"/>
        </w:rPr>
        <w:t>К</w:t>
      </w:r>
      <w:proofErr w:type="gramEnd"/>
      <w:r w:rsidR="00C43783">
        <w:rPr>
          <w:rFonts w:ascii="Times New Roman" w:eastAsia="Calibri" w:hAnsi="Times New Roman" w:cs="Times New Roman"/>
          <w:sz w:val="28"/>
          <w:szCs w:val="28"/>
        </w:rPr>
        <w:t>ирсановка</w:t>
      </w:r>
      <w:proofErr w:type="spellEnd"/>
      <w:r w:rsidR="00D20CC9" w:rsidRPr="00842675">
        <w:rPr>
          <w:rFonts w:ascii="Times New Roman" w:eastAsia="Calibri" w:hAnsi="Times New Roman" w:cs="Times New Roman"/>
          <w:sz w:val="28"/>
          <w:szCs w:val="28"/>
        </w:rPr>
        <w:t>, ул.</w:t>
      </w:r>
      <w:r w:rsidR="00C43783">
        <w:rPr>
          <w:rFonts w:ascii="Times New Roman" w:eastAsia="Calibri" w:hAnsi="Times New Roman" w:cs="Times New Roman"/>
          <w:sz w:val="28"/>
          <w:szCs w:val="28"/>
        </w:rPr>
        <w:t>Центральная</w:t>
      </w:r>
      <w:r w:rsidR="00D20CC9" w:rsidRPr="00842675">
        <w:rPr>
          <w:rFonts w:ascii="Times New Roman" w:eastAsia="Calibri" w:hAnsi="Times New Roman" w:cs="Times New Roman"/>
          <w:sz w:val="28"/>
          <w:szCs w:val="28"/>
        </w:rPr>
        <w:t>,</w:t>
      </w:r>
      <w:r w:rsidR="00C43783">
        <w:rPr>
          <w:rFonts w:ascii="Times New Roman" w:eastAsia="Calibri" w:hAnsi="Times New Roman" w:cs="Times New Roman"/>
          <w:sz w:val="28"/>
          <w:szCs w:val="28"/>
        </w:rPr>
        <w:t>4</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Телефоны для справок: (47348)</w:t>
      </w:r>
      <w:r w:rsidR="00C43783">
        <w:rPr>
          <w:rFonts w:ascii="Times New Roman" w:eastAsia="Calibri" w:hAnsi="Times New Roman" w:cs="Times New Roman"/>
          <w:sz w:val="28"/>
          <w:szCs w:val="28"/>
        </w:rPr>
        <w:t>47-3-33</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r w:rsidR="00D6750C" w:rsidRPr="00D6750C">
        <w:rPr>
          <w:rFonts w:ascii="Times New Roman" w:eastAsia="Calibri" w:hAnsi="Times New Roman" w:cs="Times New Roman"/>
          <w:sz w:val="28"/>
          <w:szCs w:val="28"/>
        </w:rPr>
        <w:t>http://kirs-grib.ru</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proofErr w:type="spellStart"/>
      <w:r w:rsidR="00C43783" w:rsidRPr="00C43783">
        <w:rPr>
          <w:rFonts w:ascii="Times New Roman" w:hAnsi="Times New Roman" w:cs="Times New Roman"/>
          <w:sz w:val="28"/>
          <w:szCs w:val="28"/>
          <w:lang w:val="en-US"/>
        </w:rPr>
        <w:t>kirs</w:t>
      </w:r>
      <w:proofErr w:type="spellEnd"/>
      <w:r w:rsidR="00C43783" w:rsidRPr="00C43783">
        <w:rPr>
          <w:rFonts w:ascii="Times New Roman" w:hAnsi="Times New Roman" w:cs="Times New Roman"/>
          <w:sz w:val="28"/>
          <w:szCs w:val="28"/>
        </w:rPr>
        <w:t>.</w:t>
      </w:r>
      <w:proofErr w:type="spellStart"/>
      <w:r w:rsidR="00C43783" w:rsidRPr="00C43783">
        <w:rPr>
          <w:rFonts w:ascii="Times New Roman" w:hAnsi="Times New Roman" w:cs="Times New Roman"/>
          <w:sz w:val="28"/>
          <w:szCs w:val="28"/>
          <w:lang w:val="en-US"/>
        </w:rPr>
        <w:t>grib</w:t>
      </w:r>
      <w:proofErr w:type="spellEnd"/>
      <w:r w:rsidR="00C43783" w:rsidRPr="00C43783">
        <w:rPr>
          <w:rFonts w:ascii="Times New Roman" w:hAnsi="Times New Roman" w:cs="Times New Roman"/>
          <w:sz w:val="28"/>
          <w:szCs w:val="28"/>
        </w:rPr>
        <w:t>@</w:t>
      </w:r>
      <w:proofErr w:type="spellStart"/>
      <w:r w:rsidR="00C43783" w:rsidRPr="00C43783">
        <w:rPr>
          <w:rFonts w:ascii="Times New Roman" w:hAnsi="Times New Roman" w:cs="Times New Roman"/>
          <w:sz w:val="28"/>
          <w:szCs w:val="28"/>
          <w:lang w:val="en-US"/>
        </w:rPr>
        <w:t>govvrn</w:t>
      </w:r>
      <w:proofErr w:type="spellEnd"/>
      <w:r w:rsidR="00C43783" w:rsidRPr="00C43783">
        <w:rPr>
          <w:rFonts w:ascii="Times New Roman" w:hAnsi="Times New Roman" w:cs="Times New Roman"/>
          <w:sz w:val="28"/>
          <w:szCs w:val="28"/>
        </w:rPr>
        <w:t>.</w:t>
      </w:r>
      <w:proofErr w:type="spellStart"/>
      <w:r w:rsidR="00C43783" w:rsidRPr="00C43783">
        <w:rPr>
          <w:rFonts w:ascii="Times New Roman" w:hAnsi="Times New Roman" w:cs="Times New Roman"/>
          <w:sz w:val="28"/>
          <w:szCs w:val="28"/>
          <w:lang w:val="en-US"/>
        </w:rPr>
        <w:t>ru</w:t>
      </w:r>
      <w:proofErr w:type="spellEnd"/>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департамента: digital@govvrn.ru.</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C43783">
        <w:rPr>
          <w:rFonts w:ascii="Times New Roman" w:eastAsia="Times New Roman" w:hAnsi="Times New Roman" w:cs="Times New Roman"/>
          <w:sz w:val="28"/>
          <w:szCs w:val="20"/>
          <w:lang w:eastAsia="ru-RU"/>
        </w:rPr>
        <w:t>Кирсановского</w:t>
      </w:r>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lastRenderedPageBreak/>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C43783" w:rsidRPr="00BF05C6" w:rsidRDefault="00C43783"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w: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C43783" w:rsidRPr="00C06400" w:rsidRDefault="00C43783"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w: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32" coordsize="21600,21600" o:spt="32" o:oned="t" path="m,l21600,21600e" filled="f">
            <v:path arrowok="t" fillok="f" o:connecttype="none"/>
            <o:lock v:ext="edit" shapetype="t"/>
          </v:shapetype>
          <v:shape id="Прямая со стрелкой 18" o:spid="_x0000_s1092" type="#_x0000_t32" style="position:absolute;left:0;text-align:left;margin-left:188.7pt;margin-top:4.3pt;width:0;height:1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w:r>
    </w:p>
    <w:p w:rsidR="00BF05C6" w:rsidRPr="00842675" w:rsidRDefault="00310C1E"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1" type="#_x0000_t34" style="position:absolute;left:0;text-align:left;margin-left:253.2pt;margin-top:9.2pt;width:54pt;height:87.75pt;flip:y;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w:r>
      <w:r>
        <w:rPr>
          <w:rFonts w:ascii="Times New Roman" w:eastAsia="Times New Roman" w:hAnsi="Times New Roman" w:cs="Times New Roman"/>
          <w:noProof/>
          <w:sz w:val="28"/>
          <w:szCs w:val="20"/>
          <w:lang w:eastAsia="ru-RU"/>
        </w:rPr>
        <w:pict>
          <v:shape id="Блок-схема: процесс 7" o:spid="_x0000_s1028" type="#_x0000_t109" style="position:absolute;left:0;text-align:left;margin-left:106.95pt;margin-top:9.95pt;width:157.5pt;height:3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C43783" w:rsidRPr="00BF05C6" w:rsidRDefault="00C43783"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C43783" w:rsidRDefault="00C43783" w:rsidP="00BF05C6">
                  <w:pPr>
                    <w:jc w:val="center"/>
                  </w:pP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2" o:spid="_x0000_s1090" type="#_x0000_t32" style="position:absolute;left:0;text-align:left;margin-left:388.95pt;margin-top:8.5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w: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0" o:spid="_x0000_s1089" type="#_x0000_t32" style="position:absolute;left:0;text-align:left;margin-left:188.7pt;margin-top:2.9pt;width:0;height:15.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w:r>
      <w:r>
        <w:rPr>
          <w:rFonts w:ascii="Times New Roman" w:eastAsia="Times New Roman" w:hAnsi="Times New Roman" w:cs="Times New Roman"/>
          <w:noProof/>
          <w:sz w:val="28"/>
          <w:szCs w:val="20"/>
          <w:lang w:eastAsia="ru-RU"/>
        </w:rPr>
        <w:pict>
          <v:shape id="Блок-схема: процесс 12" o:spid="_x0000_s1029" type="#_x0000_t109" style="position:absolute;left:0;text-align:left;margin-left:316.2pt;margin-top:13.4pt;width:143.25pt;height:35.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C43783" w:rsidRPr="00C06400" w:rsidRDefault="00C43783"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w: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5" o:spid="_x0000_s1030" style="position:absolute;left:0;text-align:left;margin-left:34.2pt;margin-top:12.3pt;width:51pt;height:33.7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C43783" w:rsidRPr="003B0952" w:rsidRDefault="00C43783"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rect id="Прямоугольник 19" o:spid="_x0000_s1031" style="position:absolute;left:0;text-align:left;margin-left:249.45pt;margin-top:12.3pt;width:51pt;height:33.7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C43783" w:rsidRPr="003B0952" w:rsidRDefault="00C43783"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Блок-схема: процесс 8" o:spid="_x0000_s1032" type="#_x0000_t109" style="position:absolute;left:0;text-align:left;margin-left:118.2pt;margin-top:7.05pt;width:135.75pt;height:3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C43783" w:rsidRPr="00DD1B68" w:rsidRDefault="00C43783"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w: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0" o:spid="_x0000_s1088" type="#_x0000_t32" style="position:absolute;left:0;text-align:left;margin-left:1.95pt;margin-top:15.7pt;width:0;height:49.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shape id="Прямая со стрелкой 23" o:spid="_x0000_s1087" type="#_x0000_t32" style="position:absolute;left:0;text-align:left;margin-left:388.95pt;margin-top:15.7pt;width:0;height:2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w: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line id="Прямая соединительная линия 26" o:spid="_x0000_s1086" style="position:absolute;left:0;text-align:left;flip:x;z-index:251741184;visibility:visible;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w:r>
      <w:r>
        <w:rPr>
          <w:rFonts w:ascii="Times New Roman" w:eastAsia="Times New Roman" w:hAnsi="Times New Roman" w:cs="Times New Roman"/>
          <w:noProof/>
          <w:sz w:val="28"/>
          <w:szCs w:val="20"/>
          <w:lang w:eastAsia="ru-RU"/>
        </w:rPr>
        <w:pict>
          <v:line id="Прямая соединительная линия 63" o:spid="_x0000_s1085" style="position:absolute;left:0;text-align:left;flip:y;z-index:251747328;visibility:visible;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w: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67" o:spid="_x0000_s1033" style="position:absolute;left:0;text-align:left;margin-left:184.95pt;margin-top:3pt;width:51pt;height:33.7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C43783" w:rsidRPr="003B0952" w:rsidRDefault="00C43783"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Прямая со стрелкой 66" o:spid="_x0000_s1084" type="#_x0000_t32" style="position:absolute;left:0;text-align:left;margin-left:188.7pt;margin-top:8.25pt;width:0;height:15.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65" o:spid="_x0000_s1083" style="position:absolute;left:0;text-align:left;flip:x;z-index:251749376;visibility:visible;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w:r>
      <w:r>
        <w:rPr>
          <w:rFonts w:ascii="Times New Roman" w:eastAsia="Times New Roman" w:hAnsi="Times New Roman" w:cs="Times New Roman"/>
          <w:noProof/>
          <w:sz w:val="28"/>
          <w:szCs w:val="20"/>
          <w:lang w:eastAsia="ru-RU"/>
        </w:rPr>
        <w:pict>
          <v:rect id="Прямоугольник 1" o:spid="_x0000_s1034" style="position:absolute;left:0;text-align:left;margin-left:362.7pt;margin-top:7.5pt;width:51pt;height:33.7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C43783" w:rsidRPr="003B0952" w:rsidRDefault="00C43783"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9" o:spid="_x0000_s1035" type="#_x0000_t109" style="position:absolute;left:0;text-align:left;margin-left:92.7pt;margin-top:12.45pt;width:189.75pt;height:3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C43783" w:rsidRPr="00DD1B68" w:rsidRDefault="00C43783"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C43783" w:rsidRDefault="00C43783"/>
              </w:txbxContent>
            </v:textbox>
          </v:shape>
        </w:pict>
      </w: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3" o:spid="_x0000_s1036" type="#_x0000_t109" style="position:absolute;left:0;text-align:left;margin-left:316.2pt;margin-top:1.05pt;width:149.25pt;height:7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C43783" w:rsidRPr="00C06400" w:rsidRDefault="00C43783"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w:r>
      <w:r>
        <w:rPr>
          <w:rFonts w:ascii="Times New Roman" w:eastAsia="Times New Roman" w:hAnsi="Times New Roman" w:cs="Times New Roman"/>
          <w:noProof/>
          <w:sz w:val="28"/>
          <w:szCs w:val="20"/>
          <w:lang w:eastAsia="ru-RU"/>
        </w:rPr>
        <w:pict>
          <v:shape id="Блок-схема: процесс 16" o:spid="_x0000_s1037" type="#_x0000_t109" style="position:absolute;left:0;text-align:left;margin-left:-79.05pt;margin-top:9.1pt;width:164.25pt;height:27.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C43783" w:rsidRPr="00C06400" w:rsidRDefault="00C43783"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1" o:spid="_x0000_s1082" type="#_x0000_t32" style="position:absolute;left:0;text-align:left;margin-left:188.7pt;margin-top:3.15pt;width:0;height:2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shape id="Прямая со стрелкой 25" o:spid="_x0000_s1081" type="#_x0000_t32" style="position:absolute;left:0;text-align:left;margin-left:1.95pt;margin-top:6.75pt;width:0;height:2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0" o:spid="_x0000_s1038" type="#_x0000_t109" style="position:absolute;left:0;text-align:left;margin-left:92.7pt;margin-top:4.7pt;width:189.75pt;height:42.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C43783" w:rsidRPr="00DD1B68" w:rsidRDefault="00C43783"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8"/>
          <w:szCs w:val="20"/>
          <w:lang w:eastAsia="ru-RU"/>
        </w:rPr>
        <w:pict>
          <v:shape id="Блок-схема: процесс 17" o:spid="_x0000_s1039" type="#_x0000_t109" style="position:absolute;left:0;text-align:left;margin-left:-79.05pt;margin-top:6.2pt;width:164.25pt;height:27.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C43783" w:rsidRPr="00C06400" w:rsidRDefault="00C43783"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w:r>
      <w:r>
        <w:rPr>
          <w:rFonts w:ascii="Times New Roman" w:eastAsia="Times New Roman" w:hAnsi="Times New Roman" w:cs="Times New Roman"/>
          <w:noProof/>
          <w:sz w:val="28"/>
          <w:szCs w:val="20"/>
          <w:lang w:eastAsia="ru-RU"/>
        </w:rPr>
        <w:pict>
          <v:shape id="Прямая со стрелкой 24" o:spid="_x0000_s1080" type="#_x0000_t32" style="position:absolute;left:0;text-align:left;margin-left:396.45pt;margin-top:14.45pt;width:0;height:19.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4" o:spid="_x0000_s1040" type="#_x0000_t109" style="position:absolute;left:0;text-align:left;margin-left:316.2pt;margin-top:5.5pt;width:153.75pt;height:5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C43783" w:rsidRPr="00DD1B68" w:rsidRDefault="00C43783"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C43783" w:rsidRDefault="00C43783" w:rsidP="00C06400">
                  <w:pPr>
                    <w:jc w:val="center"/>
                  </w:pP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310C1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оле 31" o:spid="_x0000_s1041" type="#_x0000_t202" style="position:absolute;left:0;text-align:left;margin-left:250.8pt;margin-top:10.85pt;width:249.75pt;height:45.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C43783" w:rsidRPr="007C0751" w:rsidRDefault="00C43783"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3" o:spid="_x0000_s1079" type="#_x0000_t32" style="position:absolute;left:0;text-align:left;margin-left:367.8pt;margin-top:8.3pt;width:0;height:16.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w:r>
      <w:r>
        <w:rPr>
          <w:rFonts w:ascii="Times New Roman" w:eastAsia="Times New Roman" w:hAnsi="Times New Roman" w:cs="Times New Roman"/>
          <w:noProof/>
          <w:sz w:val="28"/>
          <w:szCs w:val="20"/>
          <w:lang w:eastAsia="ru-RU"/>
        </w:rPr>
        <w:pict>
          <v:shape id="Блок-схема: процесс 32" o:spid="_x0000_s1042" type="#_x0000_t109" style="position:absolute;left:0;text-align:left;margin-left:536.55pt;margin-top:8.3pt;width:215.25pt;height:58.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C43783" w:rsidRPr="007C0751" w:rsidRDefault="00C43783"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35" o:spid="_x0000_s1043" type="#_x0000_t109" style="position:absolute;left:0;text-align:left;margin-left:265.05pt;margin-top:12.45pt;width:216.75pt;height:44.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C43783" w:rsidRPr="007C0751" w:rsidRDefault="00C43783"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C43783" w:rsidRDefault="00C43783" w:rsidP="00454A7C">
                  <w:pPr>
                    <w:jc w:val="center"/>
                  </w:pPr>
                </w:p>
              </w:txbxContent>
            </v:textbox>
          </v:shape>
        </w:pict>
      </w:r>
      <w:r>
        <w:rPr>
          <w:rFonts w:ascii="Times New Roman" w:eastAsia="Times New Roman" w:hAnsi="Times New Roman" w:cs="Times New Roman"/>
          <w:noProof/>
          <w:sz w:val="28"/>
          <w:szCs w:val="20"/>
          <w:lang w:eastAsia="ru-RU"/>
        </w:rPr>
        <w:pict>
          <v:rect id="Прямоугольник 68" o:spid="_x0000_s1044" style="position:absolute;left:0;text-align:left;margin-left:476.55pt;margin-top:14.7pt;width:51pt;height:33.7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C43783" w:rsidRPr="003B0952" w:rsidRDefault="00C43783"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4" o:spid="_x0000_s1078" type="#_x0000_t32" style="position:absolute;left:0;text-align:left;margin-left:481.8pt;margin-top:3.5pt;width:41.25pt;height:0;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7" o:spid="_x0000_s1077" type="#_x0000_t32" style="position:absolute;left:0;text-align:left;margin-left:646.8pt;margin-top:1.65pt;width:0;height:30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shape id="Прямая со стрелкой 39" o:spid="_x0000_s1076" type="#_x0000_t32" style="position:absolute;left:0;text-align:left;margin-left:367.05pt;margin-top:8.4pt;width:0;height:1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rect id="Прямоугольник 36" o:spid="_x0000_s1075" style="position:absolute;left:0;text-align:left;margin-left:160.95pt;margin-top:5.05pt;width:154.5pt;height:39.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82" o:spid="_x0000_s1045" style="position:absolute;left:0;text-align:left;margin-left:159.3pt;margin-top:.55pt;width:51pt;height:33.75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C43783" w:rsidRPr="003B0952" w:rsidRDefault="00C43783"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Блок-схема: процесс 41" o:spid="_x0000_s1046" type="#_x0000_t109" style="position:absolute;left:0;text-align:left;margin-left:269.55pt;margin-top:12.55pt;width:202.5pt;height:30.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C43783" w:rsidRPr="007C0751" w:rsidRDefault="00C43783"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81" o:spid="_x0000_s1074" type="#_x0000_t32" style="position:absolute;left:0;text-align:left;margin-left:125.55pt;margin-top:8.45pt;width:0;height:45.7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80" o:spid="_x0000_s1073" style="position:absolute;left:0;text-align:left;z-index:251774976;visibility:visible;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w:r>
      <w:r>
        <w:rPr>
          <w:rFonts w:ascii="Times New Roman" w:eastAsia="Times New Roman" w:hAnsi="Times New Roman" w:cs="Times New Roman"/>
          <w:noProof/>
          <w:sz w:val="28"/>
          <w:szCs w:val="20"/>
          <w:lang w:eastAsia="ru-RU"/>
        </w:rPr>
        <w:pict>
          <v:shape id="Блок-схема: процесс 38" o:spid="_x0000_s1047" type="#_x0000_t109" style="position:absolute;left:0;text-align:left;margin-left:537.3pt;margin-top:4.7pt;width:215.25pt;height:35.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C43783" w:rsidRPr="007C0751" w:rsidRDefault="00C43783"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3" o:spid="_x0000_s1048" style="position:absolute;left:0;text-align:left;margin-left:362.55pt;margin-top:6.25pt;width:51pt;height:33.7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C43783" w:rsidRPr="003B0952" w:rsidRDefault="00C43783"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rect id="Прямоугольник 74" o:spid="_x0000_s1049" style="position:absolute;left:0;text-align:left;margin-left:640.05pt;margin-top:12.25pt;width:51pt;height:33.7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C43783" w:rsidRPr="003B0952" w:rsidRDefault="00C43783"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Прямая со стрелкой 42" o:spid="_x0000_s1072" type="#_x0000_t32" style="position:absolute;left:0;text-align:left;margin-left:646.95pt;margin-top:7.65pt;width:0;height:21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71" o:spid="_x0000_s1071" style="position:absolute;left:0;text-align:left;z-index:251756544;visibility:visible;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w:r>
      <w:r>
        <w:rPr>
          <w:rFonts w:ascii="Times New Roman" w:eastAsia="Times New Roman" w:hAnsi="Times New Roman" w:cs="Times New Roman"/>
          <w:noProof/>
          <w:sz w:val="28"/>
          <w:szCs w:val="20"/>
          <w:lang w:eastAsia="ru-RU"/>
        </w:rPr>
        <w:pict>
          <v:shape id="Прямая со стрелкой 72" o:spid="_x0000_s1070" type="#_x0000_t32" style="position:absolute;left:0;text-align:left;margin-left:367.8pt;margin-top:7.75pt;width:0;height:14.2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45" o:spid="_x0000_s1050" type="#_x0000_t109" style="position:absolute;left:0;text-align:left;margin-left:20.55pt;margin-top:12.65pt;width:225pt;height:34.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C43783" w:rsidRPr="00A17F54" w:rsidRDefault="00C43783"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w:r>
      <w:r>
        <w:rPr>
          <w:rFonts w:ascii="Times New Roman" w:eastAsia="Times New Roman" w:hAnsi="Times New Roman" w:cs="Times New Roman"/>
          <w:noProof/>
          <w:sz w:val="28"/>
          <w:szCs w:val="20"/>
          <w:lang w:eastAsia="ru-RU"/>
        </w:rPr>
        <w:pict>
          <v:shape id="Блок-схема: процесс 46" o:spid="_x0000_s1051" type="#_x0000_t109" style="position:absolute;left:0;text-align:left;margin-left:258.3pt;margin-top:11.15pt;width:231pt;height:48.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C43783" w:rsidRPr="007C0751" w:rsidRDefault="00C43783"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C43783" w:rsidRDefault="00C43783" w:rsidP="00454A7C"/>
              </w:txbxContent>
            </v:textbox>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44" o:spid="_x0000_s1052" type="#_x0000_t109" style="position:absolute;left:0;text-align:left;margin-left:538.05pt;margin-top:8.6pt;width:214.5pt;height:50.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C43783" w:rsidRPr="007C0751" w:rsidRDefault="00C43783"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47" o:spid="_x0000_s1069" type="#_x0000_t32" style="position:absolute;left:0;text-align:left;margin-left:125.7pt;margin-top:14.55pt;width:0;height:21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76" o:spid="_x0000_s1068" type="#_x0000_t32" style="position:absolute;left:0;text-align:left;margin-left:367.8pt;margin-top:11.65pt;width:0;height:14.2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1" o:spid="_x0000_s1053" type="#_x0000_t109" style="position:absolute;left:0;text-align:left;margin-left:16.8pt;margin-top:12.8pt;width:228.75pt;height:39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C43783" w:rsidRPr="00A17F54" w:rsidRDefault="00C43783"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w:r>
      <w:r>
        <w:rPr>
          <w:rFonts w:ascii="Times New Roman" w:eastAsia="Times New Roman" w:hAnsi="Times New Roman" w:cs="Times New Roman"/>
          <w:noProof/>
          <w:sz w:val="28"/>
          <w:szCs w:val="20"/>
          <w:lang w:eastAsia="ru-RU"/>
        </w:rPr>
        <w:pict>
          <v:shape id="Блок-схема: процесс 52" o:spid="_x0000_s1054" type="#_x0000_t109" style="position:absolute;left:0;text-align:left;margin-left:256.8pt;margin-top:12.8pt;width:238.5pt;height:56.2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C43783" w:rsidRPr="007C0751" w:rsidRDefault="00C43783"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8"/>
          <w:szCs w:val="20"/>
          <w:lang w:eastAsia="ru-RU"/>
        </w:rPr>
        <w:pict>
          <v:shape id="Прямая со стрелкой 48" o:spid="_x0000_s1067" type="#_x0000_t32" style="position:absolute;left:0;text-align:left;margin-left:646.95pt;margin-top:10.85pt;width:0;height:21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7" o:spid="_x0000_s1055" style="position:absolute;left:0;text-align:left;margin-left:536.55pt;margin-top:11.35pt;width:215.25pt;height:38.2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C43783" w:rsidRPr="007C0751" w:rsidRDefault="00C43783"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9" o:spid="_x0000_s1056" style="position:absolute;left:0;text-align:left;margin-left:356.55pt;margin-top:10.65pt;width:51pt;height:33.7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C43783" w:rsidRPr="003B0952" w:rsidRDefault="00C43783"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Прямая со стрелкой 78" o:spid="_x0000_s1066" type="#_x0000_t32" style="position:absolute;left:0;text-align:left;margin-left:367.05pt;margin-top:12.15pt;width:0;height:18.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77" o:spid="_x0000_s1065" style="position:absolute;left:0;text-align:left;z-index:251768832;visibility:visible;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5" o:spid="_x0000_s1057" style="position:absolute;left:0;text-align:left;margin-left:651.3pt;margin-top:2.05pt;width:51pt;height:33.7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C43783" w:rsidRPr="003B0952" w:rsidRDefault="00C43783"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Прямая со стрелкой 61" o:spid="_x0000_s1064" type="#_x0000_t32" style="position:absolute;left:0;text-align:left;margin-left:647.55pt;margin-top:2.05pt;width:0;height:27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3" o:spid="_x0000_s1058" type="#_x0000_t109" style="position:absolute;left:0;text-align:left;margin-left:245.55pt;margin-top:4.7pt;width:258.75pt;height:78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C43783" w:rsidRPr="00A17F54" w:rsidRDefault="00C43783"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8" o:spid="_x0000_s1059" style="position:absolute;left:0;text-align:left;margin-left:536.55pt;margin-top:2.1pt;width:215.25pt;height:48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C43783" w:rsidRPr="007C0751" w:rsidRDefault="00C43783"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62" o:spid="_x0000_s1063" type="#_x0000_t32" style="position:absolute;left:0;text-align:left;margin-left:651.25pt;margin-top:1.8pt;width:0;height:16.5pt;flip:x;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60" o:spid="_x0000_s1062" type="#_x0000_t32" style="position:absolute;left:0;text-align:left;margin-left:369.3pt;margin-top:.7pt;width:0;height:17.2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shape id="Блок-схема: процесс 50" o:spid="_x0000_s1060" type="#_x0000_t109" style="position:absolute;left:0;text-align:left;margin-left:538.05pt;margin-top:6.7pt;width:214.5pt;height:5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C43783" w:rsidRPr="007C0751" w:rsidRDefault="00C43783"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C43783" w:rsidRDefault="00C43783" w:rsidP="00454A7C">
                  <w:pPr>
                    <w:jc w:val="center"/>
                  </w:pPr>
                </w:p>
              </w:txbxContent>
            </v:textbox>
          </v:shape>
        </w:pict>
      </w:r>
    </w:p>
    <w:p w:rsidR="00454A7C" w:rsidRPr="00842675" w:rsidRDefault="00310C1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4" o:spid="_x0000_s1061" type="#_x0000_t109" style="position:absolute;left:0;text-align:left;margin-left:245.55pt;margin-top:6.35pt;width:258.75pt;height:1in;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C43783" w:rsidRPr="00A17F54" w:rsidRDefault="00C43783"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p w:rsidR="009E7D17" w:rsidRDefault="009E7D17" w:rsidP="009E7D17">
      <w:pPr>
        <w:autoSpaceDE w:val="0"/>
        <w:autoSpaceDN w:val="0"/>
        <w:adjustRightInd w:val="0"/>
        <w:outlineLvl w:val="0"/>
        <w:rPr>
          <w:rFonts w:eastAsia="Calibri"/>
          <w:szCs w:val="28"/>
        </w:rPr>
      </w:pPr>
    </w:p>
    <w:p w:rsidR="009E7D17" w:rsidRDefault="009E7D17" w:rsidP="009E7D17">
      <w:pPr>
        <w:autoSpaceDE w:val="0"/>
        <w:autoSpaceDN w:val="0"/>
        <w:adjustRightInd w:val="0"/>
        <w:outlineLvl w:val="0"/>
        <w:rPr>
          <w:rFonts w:eastAsia="Calibri"/>
          <w:szCs w:val="28"/>
        </w:rPr>
      </w:pPr>
      <w:r>
        <w:rPr>
          <w:rFonts w:eastAsia="Calibri"/>
          <w:szCs w:val="28"/>
        </w:rPr>
        <w:lastRenderedPageBreak/>
        <w:t>Проект административного регламента подлежит независимой экспертизе.</w:t>
      </w:r>
    </w:p>
    <w:p w:rsidR="009E7D17" w:rsidRDefault="009E7D17" w:rsidP="009E7D17">
      <w:pPr>
        <w:autoSpaceDE w:val="0"/>
        <w:autoSpaceDN w:val="0"/>
        <w:adjustRightInd w:val="0"/>
        <w:ind w:firstLine="709"/>
        <w:outlineLvl w:val="0"/>
        <w:rPr>
          <w:rFonts w:cs="Times New Roman"/>
          <w:szCs w:val="28"/>
        </w:rPr>
      </w:pPr>
      <w:r>
        <w:rPr>
          <w:rFonts w:eastAsia="Calibri"/>
          <w:szCs w:val="28"/>
        </w:rPr>
        <w:t>Экспертизу провести до 07   мая 2021 года.</w:t>
      </w:r>
    </w:p>
    <w:p w:rsidR="009E7D17" w:rsidRDefault="009E7D17" w:rsidP="009E7D17">
      <w:pPr>
        <w:rPr>
          <w:sz w:val="28"/>
          <w:szCs w:val="28"/>
        </w:rPr>
      </w:pPr>
    </w:p>
    <w:p w:rsidR="009E7D17" w:rsidRPr="00842675" w:rsidRDefault="009E7D17"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sectPr w:rsidR="009E7D17" w:rsidRPr="00842675" w:rsidSect="009E7D17">
      <w:pgSz w:w="11905" w:h="16838"/>
      <w:pgMar w:top="1701" w:right="567"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21C"/>
    <w:rsid w:val="00000EEC"/>
    <w:rsid w:val="000E1F81"/>
    <w:rsid w:val="000E4F67"/>
    <w:rsid w:val="00136B2A"/>
    <w:rsid w:val="00152C5D"/>
    <w:rsid w:val="00195EA4"/>
    <w:rsid w:val="001A359E"/>
    <w:rsid w:val="001E05F7"/>
    <w:rsid w:val="002A392C"/>
    <w:rsid w:val="00310C1E"/>
    <w:rsid w:val="00394CAF"/>
    <w:rsid w:val="003B0952"/>
    <w:rsid w:val="00454A7C"/>
    <w:rsid w:val="004D64A7"/>
    <w:rsid w:val="005319BA"/>
    <w:rsid w:val="005510BF"/>
    <w:rsid w:val="005A2E38"/>
    <w:rsid w:val="005A5574"/>
    <w:rsid w:val="005E1EE7"/>
    <w:rsid w:val="0060334D"/>
    <w:rsid w:val="00640655"/>
    <w:rsid w:val="00673E52"/>
    <w:rsid w:val="006E4829"/>
    <w:rsid w:val="00766A18"/>
    <w:rsid w:val="007A79C0"/>
    <w:rsid w:val="007B4027"/>
    <w:rsid w:val="007C0751"/>
    <w:rsid w:val="00842675"/>
    <w:rsid w:val="008439A1"/>
    <w:rsid w:val="008D3B74"/>
    <w:rsid w:val="00946781"/>
    <w:rsid w:val="009B71C1"/>
    <w:rsid w:val="009E7D17"/>
    <w:rsid w:val="009F4A2B"/>
    <w:rsid w:val="00A11A7E"/>
    <w:rsid w:val="00A17F54"/>
    <w:rsid w:val="00A215E5"/>
    <w:rsid w:val="00A90F9B"/>
    <w:rsid w:val="00B1321C"/>
    <w:rsid w:val="00B4671B"/>
    <w:rsid w:val="00B47740"/>
    <w:rsid w:val="00B83C67"/>
    <w:rsid w:val="00BC166A"/>
    <w:rsid w:val="00BD698B"/>
    <w:rsid w:val="00BF05C6"/>
    <w:rsid w:val="00BF2CC6"/>
    <w:rsid w:val="00C06400"/>
    <w:rsid w:val="00C43783"/>
    <w:rsid w:val="00C831AA"/>
    <w:rsid w:val="00CA4207"/>
    <w:rsid w:val="00D00A4A"/>
    <w:rsid w:val="00D01D15"/>
    <w:rsid w:val="00D20CC9"/>
    <w:rsid w:val="00D3677F"/>
    <w:rsid w:val="00D36DBF"/>
    <w:rsid w:val="00D61F2F"/>
    <w:rsid w:val="00D6750C"/>
    <w:rsid w:val="00D87074"/>
    <w:rsid w:val="00D90437"/>
    <w:rsid w:val="00D905AE"/>
    <w:rsid w:val="00DD1046"/>
    <w:rsid w:val="00DD1B68"/>
    <w:rsid w:val="00DE517D"/>
    <w:rsid w:val="00E7386A"/>
    <w:rsid w:val="00F10DFD"/>
    <w:rsid w:val="00F10E42"/>
    <w:rsid w:val="00F338B7"/>
    <w:rsid w:val="00F5148E"/>
    <w:rsid w:val="00F54898"/>
    <w:rsid w:val="00F7601C"/>
    <w:rsid w:val="00FA7077"/>
    <w:rsid w:val="00FB18FE"/>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Прямая со стрелкой 30"/>
        <o:r id="V:Rule26" type="connector" idref="#Прямая со стрелкой 20"/>
        <o:r id="V:Rule27" type="connector" idref="#Прямая со стрелкой 23"/>
        <o:r id="V:Rule28" type="connector" idref="#Прямая со стрелкой 76"/>
        <o:r id="V:Rule29" type="connector" idref="#Прямая со стрелкой 47"/>
        <o:r id="V:Rule30" type="connector" idref="#Прямая со стрелкой 24"/>
        <o:r id="V:Rule31" type="connector" idref="#Прямая со стрелкой 78"/>
        <o:r id="V:Rule32" type="connector" idref="#Прямая со стрелкой 66"/>
        <o:r id="V:Rule33" type="connector" idref="#Прямая со стрелкой 33"/>
        <o:r id="V:Rule34" type="connector" idref="#Прямая со стрелкой 81"/>
        <o:r id="V:Rule35" type="connector" idref="#Прямая со стрелкой 48"/>
        <o:r id="V:Rule36" type="connector" idref="#Прямая со стрелкой 72"/>
        <o:r id="V:Rule37" type="connector" idref="#Прямая со стрелкой 21"/>
        <o:r id="V:Rule38" type="connector" idref="#Прямая со стрелкой 62"/>
        <o:r id="V:Rule39" type="connector" idref="#Прямая со стрелкой 34"/>
        <o:r id="V:Rule40" type="connector" idref="#Прямая со стрелкой 22"/>
        <o:r id="V:Rule41" type="connector" idref="#Прямая со стрелкой 25"/>
        <o:r id="V:Rule42" type="connector" idref="#Прямая со стрелкой 42"/>
        <o:r id="V:Rule43" type="connector" idref="#Соединительная линия уступом 15"/>
        <o:r id="V:Rule44" type="connector" idref="#Прямая со стрелкой 61"/>
        <o:r id="V:Rule45" type="connector" idref="#Прямая со стрелкой 39"/>
        <o:r id="V:Rule46" type="connector" idref="#Прямая со стрелкой 18"/>
        <o:r id="V:Rule47" type="connector" idref="#Прямая со стрелкой 37"/>
        <o:r id="V:Rule48" type="connector" idref="#Прямая со стрелкой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81"/>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1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16125</Words>
  <Characters>91917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Администрация Кирс</cp:lastModifiedBy>
  <cp:revision>15</cp:revision>
  <cp:lastPrinted>2021-04-16T11:47:00Z</cp:lastPrinted>
  <dcterms:created xsi:type="dcterms:W3CDTF">2021-04-16T11:46:00Z</dcterms:created>
  <dcterms:modified xsi:type="dcterms:W3CDTF">2021-04-21T07:17:00Z</dcterms:modified>
</cp:coreProperties>
</file>