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85" w:rsidRDefault="00CE5485" w:rsidP="00CE5485">
      <w:pPr>
        <w:pStyle w:val="a3"/>
        <w:spacing w:after="274" w:afterAutospacing="0"/>
        <w:jc w:val="center"/>
      </w:pPr>
      <w:r>
        <w:rPr>
          <w:b/>
          <w:bCs/>
          <w:sz w:val="28"/>
          <w:szCs w:val="28"/>
        </w:rPr>
        <w:t xml:space="preserve">Порядок приема и рассмотрения </w:t>
      </w:r>
    </w:p>
    <w:p w:rsidR="00CE5485" w:rsidRDefault="00CE5485" w:rsidP="00CE5485">
      <w:pPr>
        <w:pStyle w:val="a3"/>
        <w:spacing w:after="274" w:afterAutospacing="0"/>
        <w:jc w:val="center"/>
      </w:pPr>
      <w:r>
        <w:rPr>
          <w:b/>
          <w:bCs/>
          <w:sz w:val="28"/>
          <w:szCs w:val="28"/>
        </w:rPr>
        <w:t>обращений граждан</w:t>
      </w:r>
      <w:r>
        <w:rPr>
          <w:sz w:val="28"/>
          <w:szCs w:val="28"/>
        </w:rPr>
        <w:t xml:space="preserve"> </w:t>
      </w:r>
      <w:r>
        <w:rPr>
          <w:b/>
          <w:bCs/>
          <w:sz w:val="28"/>
          <w:szCs w:val="28"/>
        </w:rPr>
        <w:t xml:space="preserve">в соответствии  </w:t>
      </w:r>
      <w:proofErr w:type="gramStart"/>
      <w:r>
        <w:rPr>
          <w:b/>
          <w:bCs/>
          <w:sz w:val="28"/>
          <w:szCs w:val="28"/>
        </w:rPr>
        <w:t>с</w:t>
      </w:r>
      <w:proofErr w:type="gramEnd"/>
    </w:p>
    <w:p w:rsidR="00CE5485" w:rsidRDefault="00CE5485" w:rsidP="00CE5485">
      <w:pPr>
        <w:pStyle w:val="a3"/>
        <w:spacing w:after="274" w:afterAutospacing="0"/>
        <w:jc w:val="center"/>
      </w:pPr>
      <w:r>
        <w:rPr>
          <w:b/>
          <w:bCs/>
          <w:sz w:val="28"/>
          <w:szCs w:val="28"/>
        </w:rPr>
        <w:t>ФЕДЕРАЛЬНЫМ ЗАКОНОМ ОТ 02 МАЯ 2006 ГОДА №59-ФЗ</w:t>
      </w:r>
    </w:p>
    <w:p w:rsidR="00CE5485" w:rsidRDefault="00CE5485" w:rsidP="00CE5485">
      <w:pPr>
        <w:pStyle w:val="a3"/>
        <w:spacing w:after="274" w:afterAutospacing="0"/>
        <w:jc w:val="center"/>
      </w:pPr>
      <w:r>
        <w:rPr>
          <w:b/>
          <w:bCs/>
          <w:sz w:val="28"/>
          <w:szCs w:val="28"/>
        </w:rPr>
        <w:t>«О ПОРЯДКЕ РАССМОТРЕНИЯ ОБРАЩЕНИЙ ГРАЖДАН РОССИЙСКОЙ ФЕДЕРАЦИИ»</w:t>
      </w:r>
    </w:p>
    <w:p w:rsidR="00CE5485" w:rsidRDefault="00CE5485" w:rsidP="00CE5485">
      <w:pPr>
        <w:pStyle w:val="a3"/>
        <w:spacing w:after="274" w:afterAutospacing="0"/>
      </w:pPr>
      <w:r>
        <w:rPr>
          <w:b/>
          <w:bCs/>
          <w:sz w:val="28"/>
          <w:szCs w:val="28"/>
        </w:rPr>
        <w:t>Статья 7. Требования к письменному обращению</w:t>
      </w:r>
    </w:p>
    <w:p w:rsidR="00CE5485" w:rsidRDefault="00CE5485" w:rsidP="00CE5485">
      <w:pPr>
        <w:pStyle w:val="a3"/>
        <w:spacing w:after="274" w:afterAutospacing="0"/>
      </w:pPr>
      <w:r>
        <w:rPr>
          <w:sz w:val="28"/>
          <w:szCs w:val="28"/>
        </w:rPr>
        <w:t xml:space="preserve">1. </w:t>
      </w:r>
      <w:proofErr w:type="gramStart"/>
      <w:r>
        <w:rPr>
          <w:b/>
          <w:bCs/>
          <w:sz w:val="28"/>
          <w:szCs w:val="28"/>
        </w:rPr>
        <w:t>Гражданин</w:t>
      </w:r>
      <w:r>
        <w:rPr>
          <w:sz w:val="28"/>
          <w:szCs w:val="28"/>
        </w:rPr>
        <w:t xml:space="preserve"> в своем письменном обращении </w:t>
      </w:r>
      <w:r>
        <w:rPr>
          <w:b/>
          <w:bCs/>
          <w:sz w:val="28"/>
          <w:szCs w:val="28"/>
        </w:rPr>
        <w:t>в обязательном порядке указывает</w:t>
      </w:r>
      <w:r>
        <w:rPr>
          <w:sz w:val="28"/>
          <w:szCs w:val="28"/>
        </w:rPr>
        <w:t xml:space="preserve">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w:t>
      </w:r>
      <w:r>
        <w:rPr>
          <w:b/>
          <w:bCs/>
          <w:sz w:val="28"/>
          <w:szCs w:val="28"/>
        </w:rPr>
        <w:t>свои фамилию, имя, отчество (последнее - при наличии), почтовый адрес, по которому должны быть направлены ответ</w:t>
      </w:r>
      <w:r>
        <w:rPr>
          <w:sz w:val="28"/>
          <w:szCs w:val="28"/>
        </w:rPr>
        <w:t>, уведомление о переадресации обращения,  излагает суть предложения, заявления или жалобы</w:t>
      </w:r>
      <w:proofErr w:type="gramEnd"/>
      <w:r>
        <w:rPr>
          <w:sz w:val="28"/>
          <w:szCs w:val="28"/>
        </w:rPr>
        <w:t xml:space="preserve">, </w:t>
      </w:r>
      <w:r>
        <w:rPr>
          <w:b/>
          <w:bCs/>
          <w:sz w:val="28"/>
          <w:szCs w:val="28"/>
        </w:rPr>
        <w:t>ставит личную подпись и дату.</w:t>
      </w:r>
    </w:p>
    <w:p w:rsidR="00CE5485" w:rsidRDefault="00CE5485" w:rsidP="00CE5485">
      <w:pPr>
        <w:pStyle w:val="a3"/>
        <w:spacing w:after="274" w:afterAutospacing="0"/>
      </w:pPr>
      <w:r>
        <w:rPr>
          <w:sz w:val="28"/>
          <w:szCs w:val="28"/>
        </w:rPr>
        <w:t xml:space="preserve">2. В </w:t>
      </w:r>
      <w:proofErr w:type="gramStart"/>
      <w:r>
        <w:rPr>
          <w:sz w:val="28"/>
          <w:szCs w:val="28"/>
        </w:rPr>
        <w:t>случае</w:t>
      </w:r>
      <w:proofErr w:type="gramEnd"/>
      <w:r>
        <w:rPr>
          <w:sz w:val="28"/>
          <w:szCs w:val="28"/>
        </w:rPr>
        <w:t xml:space="preserve"> необходимости в подтверждение своих доводов гражданин прилагает к письменному обращению документы и материалы либо их копии. </w:t>
      </w:r>
    </w:p>
    <w:p w:rsidR="00CE5485" w:rsidRDefault="00CE5485" w:rsidP="00CE5485">
      <w:pPr>
        <w:pStyle w:val="a3"/>
        <w:spacing w:after="274" w:afterAutospacing="0"/>
      </w:pPr>
      <w:r>
        <w:rPr>
          <w:sz w:val="28"/>
          <w:szCs w:val="28"/>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Pr>
          <w:sz w:val="28"/>
          <w:szCs w:val="28"/>
        </w:rPr>
        <w:t xml:space="preserve">В обращении гражданин </w:t>
      </w:r>
      <w:r>
        <w:rPr>
          <w:b/>
          <w:bCs/>
          <w:sz w:val="28"/>
          <w:szCs w:val="28"/>
        </w:rPr>
        <w:t>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CE5485" w:rsidRDefault="00CE5485" w:rsidP="00CE5485">
      <w:pPr>
        <w:pStyle w:val="a3"/>
        <w:spacing w:after="274" w:afterAutospacing="0"/>
      </w:pPr>
      <w:r>
        <w:rPr>
          <w:b/>
          <w:bCs/>
          <w:sz w:val="28"/>
          <w:szCs w:val="28"/>
        </w:rPr>
        <w:t>Статья 8. Направление и регистрация письменного обращения</w:t>
      </w:r>
    </w:p>
    <w:p w:rsidR="00CE5485" w:rsidRDefault="00CE5485" w:rsidP="00CE5485">
      <w:pPr>
        <w:pStyle w:val="a3"/>
        <w:spacing w:after="274" w:afterAutospacing="0"/>
      </w:pPr>
      <w:r>
        <w:rPr>
          <w:sz w:val="28"/>
          <w:szCs w:val="28"/>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CE5485" w:rsidRDefault="00CE5485" w:rsidP="00CE5485">
      <w:pPr>
        <w:pStyle w:val="a3"/>
        <w:spacing w:after="274" w:afterAutospacing="0"/>
      </w:pPr>
      <w:r>
        <w:rPr>
          <w:sz w:val="28"/>
          <w:szCs w:val="28"/>
        </w:rPr>
        <w:t xml:space="preserve">2. Письменное обращение подлежит обязательной </w:t>
      </w:r>
      <w:r>
        <w:rPr>
          <w:b/>
          <w:bCs/>
          <w:sz w:val="28"/>
          <w:szCs w:val="28"/>
        </w:rPr>
        <w:t>регистрации в течение трех дней с момента поступления</w:t>
      </w:r>
      <w:r>
        <w:rPr>
          <w:sz w:val="28"/>
          <w:szCs w:val="28"/>
        </w:rPr>
        <w:t xml:space="preserve"> в государственный орган, орган местного самоуправления или должностному лицу. </w:t>
      </w:r>
    </w:p>
    <w:p w:rsidR="00CE5485" w:rsidRDefault="00CE5485" w:rsidP="00CE5485">
      <w:pPr>
        <w:pStyle w:val="a3"/>
        <w:spacing w:after="274" w:afterAutospacing="0"/>
      </w:pPr>
      <w:r>
        <w:rPr>
          <w:sz w:val="28"/>
          <w:szCs w:val="28"/>
        </w:rPr>
        <w:t xml:space="preserve">3. </w:t>
      </w:r>
      <w:proofErr w:type="gramStart"/>
      <w:r>
        <w:rPr>
          <w:sz w:val="28"/>
          <w:szCs w:val="28"/>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w:t>
      </w:r>
      <w:r>
        <w:rPr>
          <w:sz w:val="28"/>
          <w:szCs w:val="28"/>
        </w:rPr>
        <w:lastRenderedPageBreak/>
        <w:t>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Pr>
          <w:sz w:val="28"/>
          <w:szCs w:val="28"/>
        </w:rPr>
        <w:t xml:space="preserve"> настоящего Федерального закона. </w:t>
      </w:r>
    </w:p>
    <w:p w:rsidR="00CE5485" w:rsidRDefault="00CE5485" w:rsidP="00CE5485">
      <w:pPr>
        <w:pStyle w:val="a3"/>
        <w:spacing w:after="274" w:afterAutospacing="0"/>
      </w:pPr>
      <w:r>
        <w:rPr>
          <w:sz w:val="28"/>
          <w:szCs w:val="28"/>
        </w:rPr>
        <w:t xml:space="preserve">4. </w:t>
      </w:r>
      <w:proofErr w:type="gramStart"/>
      <w:r>
        <w:rPr>
          <w:sz w:val="28"/>
          <w:szCs w:val="28"/>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w:t>
      </w:r>
      <w:r>
        <w:rPr>
          <w:b/>
          <w:bCs/>
          <w:sz w:val="28"/>
          <w:szCs w:val="28"/>
        </w:rPr>
        <w:t>в течение семи дней со дня регистрации</w:t>
      </w:r>
      <w:r>
        <w:rPr>
          <w:sz w:val="28"/>
          <w:szCs w:val="28"/>
        </w:rPr>
        <w:t xml:space="preserve"> направляется в соответствующие государственные органы, органы местного самоуправления или соответствующим должностным лицам. </w:t>
      </w:r>
      <w:proofErr w:type="gramEnd"/>
    </w:p>
    <w:p w:rsidR="00CE5485" w:rsidRDefault="00CE5485" w:rsidP="00CE5485">
      <w:pPr>
        <w:pStyle w:val="a3"/>
        <w:spacing w:after="274" w:afterAutospacing="0"/>
      </w:pPr>
      <w:r>
        <w:rPr>
          <w:sz w:val="28"/>
          <w:szCs w:val="28"/>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CE5485" w:rsidRDefault="00CE5485" w:rsidP="00CE5485">
      <w:pPr>
        <w:pStyle w:val="a3"/>
        <w:spacing w:after="274" w:afterAutospacing="0"/>
      </w:pPr>
      <w:r>
        <w:t> </w:t>
      </w:r>
      <w:r>
        <w:rPr>
          <w:sz w:val="28"/>
          <w:szCs w:val="28"/>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sz w:val="28"/>
          <w:szCs w:val="28"/>
        </w:rPr>
        <w:t>которых</w:t>
      </w:r>
      <w:proofErr w:type="gramEnd"/>
      <w:r>
        <w:rPr>
          <w:sz w:val="28"/>
          <w:szCs w:val="28"/>
        </w:rPr>
        <w:t xml:space="preserve"> обжалуется. </w:t>
      </w:r>
    </w:p>
    <w:p w:rsidR="00CE5485" w:rsidRDefault="00CE5485" w:rsidP="00CE5485">
      <w:pPr>
        <w:pStyle w:val="a3"/>
        <w:spacing w:after="274" w:afterAutospacing="0"/>
      </w:pPr>
      <w:r>
        <w:rPr>
          <w:sz w:val="28"/>
          <w:szCs w:val="28"/>
        </w:rPr>
        <w:t xml:space="preserve">7. </w:t>
      </w:r>
      <w:proofErr w:type="gramStart"/>
      <w:r>
        <w:rPr>
          <w:sz w:val="28"/>
          <w:szCs w:val="28"/>
        </w:rPr>
        <w:t>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CE5485" w:rsidRDefault="00CE5485" w:rsidP="00CE5485">
      <w:pPr>
        <w:pStyle w:val="a3"/>
        <w:spacing w:after="274" w:afterAutospacing="0"/>
      </w:pPr>
      <w:r>
        <w:rPr>
          <w:b/>
          <w:bCs/>
          <w:sz w:val="28"/>
          <w:szCs w:val="28"/>
        </w:rPr>
        <w:t>Статья 10. Рассмотрение обращения</w:t>
      </w:r>
    </w:p>
    <w:p w:rsidR="00CE5485" w:rsidRDefault="00CE5485" w:rsidP="00CE5485">
      <w:pPr>
        <w:pStyle w:val="a3"/>
        <w:spacing w:after="274" w:afterAutospacing="0"/>
      </w:pPr>
      <w:r>
        <w:rPr>
          <w:sz w:val="28"/>
          <w:szCs w:val="28"/>
        </w:rPr>
        <w:t xml:space="preserve">1. Государственный орган, орган местного самоуправления или должностное лицо: </w:t>
      </w:r>
    </w:p>
    <w:p w:rsidR="00CE5485" w:rsidRDefault="00CE5485" w:rsidP="00CE5485">
      <w:pPr>
        <w:pStyle w:val="a3"/>
        <w:spacing w:after="274" w:afterAutospacing="0"/>
      </w:pPr>
      <w:proofErr w:type="gramStart"/>
      <w:r>
        <w:rPr>
          <w:sz w:val="28"/>
          <w:szCs w:val="28"/>
        </w:rPr>
        <w:t xml:space="preserve">1) обеспечивает объективное, всестороннее и своевременное рассмотрение обращения, в случае необходимости - с участием гражданина, направившего обращение; </w:t>
      </w:r>
      <w:proofErr w:type="gramEnd"/>
    </w:p>
    <w:p w:rsidR="00CE5485" w:rsidRDefault="00CE5485" w:rsidP="00CE5485">
      <w:pPr>
        <w:pStyle w:val="a3"/>
        <w:spacing w:after="274" w:afterAutospacing="0"/>
      </w:pPr>
      <w:r>
        <w:rPr>
          <w:sz w:val="28"/>
          <w:szCs w:val="28"/>
        </w:rPr>
        <w:t xml:space="preserve">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CE5485" w:rsidRDefault="00CE5485" w:rsidP="00CE5485">
      <w:pPr>
        <w:pStyle w:val="a3"/>
        <w:spacing w:after="274" w:afterAutospacing="0"/>
      </w:pPr>
      <w:r>
        <w:rPr>
          <w:sz w:val="28"/>
          <w:szCs w:val="28"/>
        </w:rPr>
        <w:t xml:space="preserve">3) принимает меры, направленные на восстановление или защиту нарушенных прав, свобод и законных интересов гражданина; </w:t>
      </w:r>
    </w:p>
    <w:p w:rsidR="00CE5485" w:rsidRDefault="00CE5485" w:rsidP="00CE5485">
      <w:pPr>
        <w:pStyle w:val="a3"/>
        <w:spacing w:after="274" w:afterAutospacing="0"/>
      </w:pPr>
      <w:r>
        <w:rPr>
          <w:sz w:val="28"/>
          <w:szCs w:val="28"/>
        </w:rPr>
        <w:lastRenderedPageBreak/>
        <w:t xml:space="preserve">4) дает письменный ответ по существу поставленных в обращении вопросов, за исключением случаев, указанных в статье 11 настоящего Федерального закона; </w:t>
      </w:r>
    </w:p>
    <w:p w:rsidR="00CE5485" w:rsidRDefault="00CE5485" w:rsidP="00CE5485">
      <w:pPr>
        <w:pStyle w:val="a3"/>
        <w:spacing w:after="274" w:afterAutospacing="0"/>
      </w:pPr>
      <w:r>
        <w:rPr>
          <w:sz w:val="28"/>
          <w:szCs w:val="28"/>
        </w:rPr>
        <w:t xml:space="preserve">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CE5485" w:rsidRDefault="00CE5485" w:rsidP="00CE5485">
      <w:pPr>
        <w:pStyle w:val="a3"/>
        <w:spacing w:after="274" w:afterAutospacing="0"/>
      </w:pPr>
      <w:r>
        <w:rPr>
          <w:sz w:val="28"/>
          <w:szCs w:val="28"/>
        </w:rPr>
        <w:t xml:space="preserve">2. </w:t>
      </w:r>
      <w:proofErr w:type="gramStart"/>
      <w:r>
        <w:rPr>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Pr>
          <w:sz w:val="28"/>
          <w:szCs w:val="28"/>
        </w:rPr>
        <w:t xml:space="preserve"> предоставления. </w:t>
      </w:r>
    </w:p>
    <w:p w:rsidR="00CE5485" w:rsidRDefault="00CE5485" w:rsidP="00CE5485">
      <w:pPr>
        <w:pStyle w:val="a3"/>
        <w:spacing w:after="274" w:afterAutospacing="0"/>
      </w:pPr>
      <w:r>
        <w:rPr>
          <w:sz w:val="28"/>
          <w:szCs w:val="28"/>
        </w:rPr>
        <w:t xml:space="preserve">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 </w:t>
      </w:r>
    </w:p>
    <w:p w:rsidR="00CE5485" w:rsidRDefault="00CE5485" w:rsidP="00CE5485">
      <w:pPr>
        <w:pStyle w:val="a3"/>
        <w:spacing w:after="274" w:afterAutospacing="0"/>
      </w:pPr>
      <w:r>
        <w:rPr>
          <w:sz w:val="28"/>
          <w:szCs w:val="28"/>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5485" w:rsidRDefault="00CE5485" w:rsidP="00CE5485">
      <w:pPr>
        <w:pStyle w:val="a3"/>
        <w:spacing w:after="274" w:afterAutospacing="0"/>
      </w:pPr>
      <w:r>
        <w:rPr>
          <w:b/>
          <w:bCs/>
          <w:sz w:val="28"/>
          <w:szCs w:val="28"/>
        </w:rPr>
        <w:t>Статья 11. Порядок рассмотрения отдельных обращений</w:t>
      </w:r>
    </w:p>
    <w:p w:rsidR="00CE5485" w:rsidRDefault="00CE5485" w:rsidP="00CE5485">
      <w:pPr>
        <w:pStyle w:val="a3"/>
        <w:spacing w:after="274" w:afterAutospacing="0"/>
      </w:pPr>
      <w:r>
        <w:rPr>
          <w:sz w:val="28"/>
          <w:szCs w:val="28"/>
        </w:rPr>
        <w:t xml:space="preserve">1.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 по которому должен быть направлен ответ, </w:t>
      </w:r>
      <w:r>
        <w:rPr>
          <w:b/>
          <w:bCs/>
          <w:sz w:val="28"/>
          <w:szCs w:val="28"/>
        </w:rPr>
        <w:t>ответ на обращение не дается.</w:t>
      </w:r>
      <w:r>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CE5485" w:rsidRDefault="00CE5485" w:rsidP="00CE5485">
      <w:pPr>
        <w:pStyle w:val="a3"/>
        <w:spacing w:after="274" w:afterAutospacing="0"/>
      </w:pPr>
      <w:r>
        <w:rPr>
          <w:sz w:val="28"/>
          <w:szCs w:val="28"/>
        </w:rPr>
        <w:t xml:space="preserve">2. Обращение, в котором обжалуется судебное решение, в течение семи дней со дня регистрации </w:t>
      </w:r>
      <w:r>
        <w:rPr>
          <w:b/>
          <w:bCs/>
          <w:sz w:val="28"/>
          <w:szCs w:val="28"/>
        </w:rPr>
        <w:t>возвращается гражданину</w:t>
      </w:r>
      <w:r>
        <w:rPr>
          <w:sz w:val="28"/>
          <w:szCs w:val="28"/>
        </w:rPr>
        <w:t xml:space="preserve">, направившему обращение, с разъяснением порядка обжалования данного судебного решения. </w:t>
      </w:r>
    </w:p>
    <w:p w:rsidR="00CE5485" w:rsidRDefault="00CE5485" w:rsidP="00CE5485">
      <w:pPr>
        <w:pStyle w:val="a3"/>
        <w:spacing w:after="274" w:afterAutospacing="0"/>
      </w:pPr>
      <w:r>
        <w:rPr>
          <w:sz w:val="28"/>
          <w:szCs w:val="28"/>
        </w:rPr>
        <w:t xml:space="preserve">3. </w:t>
      </w:r>
      <w:proofErr w:type="gramStart"/>
      <w:r>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b/>
          <w:bCs/>
          <w:sz w:val="28"/>
          <w:szCs w:val="28"/>
        </w:rPr>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E5485" w:rsidRDefault="00CE5485" w:rsidP="00CE5485">
      <w:pPr>
        <w:pStyle w:val="a3"/>
        <w:spacing w:after="274" w:afterAutospacing="0"/>
      </w:pPr>
      <w:r>
        <w:rPr>
          <w:sz w:val="28"/>
          <w:szCs w:val="28"/>
        </w:rPr>
        <w:lastRenderedPageBreak/>
        <w:t xml:space="preserve">4. В случае, </w:t>
      </w:r>
      <w:r>
        <w:rPr>
          <w:b/>
          <w:bCs/>
          <w:sz w:val="28"/>
          <w:szCs w:val="28"/>
        </w:rPr>
        <w:t xml:space="preserve">если текст письменного обращения не поддается прочтению, ответ на обращение не </w:t>
      </w:r>
      <w:proofErr w:type="gramStart"/>
      <w:r>
        <w:rPr>
          <w:b/>
          <w:bCs/>
          <w:sz w:val="28"/>
          <w:szCs w:val="28"/>
        </w:rPr>
        <w:t>дается</w:t>
      </w:r>
      <w:proofErr w:type="gramEnd"/>
      <w:r>
        <w:rPr>
          <w:b/>
          <w:bCs/>
          <w:sz w:val="28"/>
          <w:szCs w:val="28"/>
        </w:rPr>
        <w:t xml:space="preserve"> </w:t>
      </w:r>
      <w:r>
        <w:rPr>
          <w:sz w:val="28"/>
          <w:szCs w:val="28"/>
        </w:rPr>
        <w:t xml:space="preserve">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E5485" w:rsidRDefault="00CE5485" w:rsidP="00CE5485">
      <w:pPr>
        <w:pStyle w:val="a3"/>
        <w:spacing w:after="274" w:afterAutospacing="0"/>
      </w:pPr>
      <w:r>
        <w:rPr>
          <w:sz w:val="28"/>
          <w:szCs w:val="28"/>
        </w:rPr>
        <w:t xml:space="preserve">5. </w:t>
      </w:r>
      <w:proofErr w:type="gramStart"/>
      <w:r>
        <w:rPr>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Pr>
          <w:sz w:val="28"/>
          <w:szCs w:val="28"/>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CE5485" w:rsidRDefault="00CE5485" w:rsidP="00CE5485">
      <w:pPr>
        <w:pStyle w:val="a3"/>
        <w:spacing w:after="274" w:afterAutospacing="0"/>
      </w:pPr>
      <w:r>
        <w:rPr>
          <w:sz w:val="28"/>
          <w:szCs w:val="28"/>
        </w:rPr>
        <w:t xml:space="preserve">6. В </w:t>
      </w:r>
      <w:proofErr w:type="gramStart"/>
      <w:r>
        <w:rPr>
          <w:sz w:val="28"/>
          <w:szCs w:val="28"/>
        </w:rPr>
        <w:t>случае</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CE5485" w:rsidRDefault="00CE5485" w:rsidP="00CE5485">
      <w:pPr>
        <w:pStyle w:val="a3"/>
        <w:spacing w:after="274" w:afterAutospacing="0"/>
      </w:pPr>
      <w:r>
        <w:rPr>
          <w:sz w:val="28"/>
          <w:szCs w:val="28"/>
        </w:rPr>
        <w:t xml:space="preserve">7. В </w:t>
      </w:r>
      <w:proofErr w:type="gramStart"/>
      <w:r>
        <w:rPr>
          <w:sz w:val="28"/>
          <w:szCs w:val="28"/>
        </w:rPr>
        <w:t>случае</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r>
        <w:rPr>
          <w:b/>
          <w:bCs/>
          <w:sz w:val="28"/>
          <w:szCs w:val="28"/>
        </w:rPr>
        <w:t> </w:t>
      </w:r>
    </w:p>
    <w:p w:rsidR="00CE5485" w:rsidRDefault="00CE5485" w:rsidP="00CE5485">
      <w:pPr>
        <w:pStyle w:val="a3"/>
        <w:spacing w:after="274" w:afterAutospacing="0"/>
      </w:pPr>
      <w:r>
        <w:rPr>
          <w:b/>
          <w:bCs/>
          <w:sz w:val="28"/>
          <w:szCs w:val="28"/>
        </w:rPr>
        <w:t>Статья 12. Сроки рассмотрения письменного обращения</w:t>
      </w:r>
    </w:p>
    <w:p w:rsidR="00CE5485" w:rsidRDefault="00CE5485" w:rsidP="00CE5485">
      <w:pPr>
        <w:pStyle w:val="a3"/>
        <w:spacing w:after="274" w:afterAutospacing="0"/>
      </w:pPr>
      <w:r>
        <w:rPr>
          <w:sz w:val="28"/>
          <w:szCs w:val="28"/>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w:t>
      </w:r>
      <w:r>
        <w:rPr>
          <w:b/>
          <w:bCs/>
          <w:sz w:val="28"/>
          <w:szCs w:val="28"/>
        </w:rPr>
        <w:t>рассматривается в течение 30 дней со дня регистрации письменного обращения.  </w:t>
      </w:r>
    </w:p>
    <w:p w:rsidR="00CE5485" w:rsidRDefault="00CE5485" w:rsidP="00CE5485">
      <w:pPr>
        <w:pStyle w:val="a3"/>
        <w:spacing w:after="274" w:afterAutospacing="0"/>
      </w:pPr>
      <w:r>
        <w:rPr>
          <w:sz w:val="28"/>
          <w:szCs w:val="28"/>
        </w:rPr>
        <w:t xml:space="preserve">2. </w:t>
      </w:r>
      <w:proofErr w:type="gramStart"/>
      <w:r>
        <w:rPr>
          <w:sz w:val="28"/>
          <w:szCs w:val="28"/>
        </w:rPr>
        <w:t xml:space="preserve">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roofErr w:type="gramEnd"/>
    </w:p>
    <w:p w:rsidR="00CE5485" w:rsidRDefault="00CE5485" w:rsidP="00CE5485"/>
    <w:p w:rsidR="00150F43" w:rsidRDefault="00150F43"/>
    <w:sectPr w:rsidR="00150F43" w:rsidSect="00EE5FA5">
      <w:pgSz w:w="11905" w:h="16838" w:code="9"/>
      <w:pgMar w:top="567" w:right="850"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5485"/>
    <w:rsid w:val="00150F43"/>
    <w:rsid w:val="00CE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85"/>
    <w:pPr>
      <w:spacing w:after="0" w:line="36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48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Кирс</dc:creator>
  <cp:keywords/>
  <dc:description/>
  <cp:lastModifiedBy>Администрация Кирс</cp:lastModifiedBy>
  <cp:revision>2</cp:revision>
  <dcterms:created xsi:type="dcterms:W3CDTF">2021-01-19T08:43:00Z</dcterms:created>
  <dcterms:modified xsi:type="dcterms:W3CDTF">2021-01-19T08:44:00Z</dcterms:modified>
</cp:coreProperties>
</file>